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D258" w14:textId="102BA525" w:rsidR="006215A0" w:rsidRPr="00293A94" w:rsidRDefault="00561A7B" w:rsidP="00B62DFD">
      <w:pPr>
        <w:rPr>
          <w:b/>
        </w:rPr>
      </w:pPr>
      <w:r w:rsidRPr="00293A94">
        <w:rPr>
          <w:b/>
        </w:rPr>
        <w:t>Automatica</w:t>
      </w:r>
      <w:r w:rsidR="00293A94" w:rsidRPr="00293A94">
        <w:rPr>
          <w:b/>
        </w:rPr>
        <w:t xml:space="preserve"> 2023</w:t>
      </w:r>
      <w:r w:rsidRPr="00293A94">
        <w:rPr>
          <w:b/>
        </w:rPr>
        <w:t>, Halle B4</w:t>
      </w:r>
      <w:r w:rsidR="00656700">
        <w:rPr>
          <w:b/>
        </w:rPr>
        <w:t xml:space="preserve"> -</w:t>
      </w:r>
      <w:r w:rsidRPr="00293A94">
        <w:rPr>
          <w:b/>
        </w:rPr>
        <w:t xml:space="preserve"> Stand </w:t>
      </w:r>
      <w:r w:rsidR="00293A94" w:rsidRPr="00293A94">
        <w:rPr>
          <w:b/>
        </w:rPr>
        <w:t>204</w:t>
      </w:r>
    </w:p>
    <w:p w14:paraId="331BB6DD" w14:textId="77777777" w:rsidR="00561A7B" w:rsidRPr="00293A94" w:rsidRDefault="00561A7B" w:rsidP="00B62DFD">
      <w:pPr>
        <w:rPr>
          <w:b/>
          <w:sz w:val="28"/>
          <w:szCs w:val="28"/>
          <w:lang w:eastAsia="de-DE"/>
        </w:rPr>
      </w:pPr>
    </w:p>
    <w:p w14:paraId="77AB0508" w14:textId="2E2A4963" w:rsidR="00B62DFD" w:rsidRPr="00293A94" w:rsidRDefault="00561A7B" w:rsidP="00AB1DE7">
      <w:pPr>
        <w:rPr>
          <w:b/>
          <w:sz w:val="28"/>
          <w:szCs w:val="28"/>
          <w:lang w:eastAsia="de-DE"/>
        </w:rPr>
      </w:pPr>
      <w:r w:rsidRPr="00293A94">
        <w:rPr>
          <w:b/>
          <w:sz w:val="28"/>
          <w:szCs w:val="28"/>
          <w:lang w:eastAsia="de-DE"/>
        </w:rPr>
        <w:t>ArtiMinds</w:t>
      </w:r>
      <w:r w:rsidR="00293A94" w:rsidRPr="00293A94">
        <w:rPr>
          <w:b/>
          <w:sz w:val="28"/>
          <w:szCs w:val="28"/>
          <w:lang w:eastAsia="de-DE"/>
        </w:rPr>
        <w:t xml:space="preserve"> </w:t>
      </w:r>
      <w:r w:rsidR="0058004E">
        <w:rPr>
          <w:b/>
          <w:sz w:val="28"/>
          <w:szCs w:val="28"/>
          <w:lang w:eastAsia="de-DE"/>
        </w:rPr>
        <w:t>präsentiert sich</w:t>
      </w:r>
      <w:r w:rsidR="00293A94" w:rsidRPr="00293A94">
        <w:rPr>
          <w:b/>
          <w:sz w:val="28"/>
          <w:szCs w:val="28"/>
          <w:lang w:eastAsia="de-DE"/>
        </w:rPr>
        <w:t xml:space="preserve"> als ganzheitlicher </w:t>
      </w:r>
      <w:r w:rsidR="00293A94">
        <w:rPr>
          <w:b/>
          <w:sz w:val="28"/>
          <w:szCs w:val="28"/>
          <w:lang w:eastAsia="de-DE"/>
        </w:rPr>
        <w:t xml:space="preserve">Partner </w:t>
      </w:r>
      <w:r w:rsidR="0058004E">
        <w:rPr>
          <w:b/>
          <w:sz w:val="28"/>
          <w:szCs w:val="28"/>
          <w:lang w:eastAsia="de-DE"/>
        </w:rPr>
        <w:t>für</w:t>
      </w:r>
      <w:r w:rsidR="00293A94">
        <w:rPr>
          <w:b/>
          <w:sz w:val="28"/>
          <w:szCs w:val="28"/>
          <w:lang w:eastAsia="de-DE"/>
        </w:rPr>
        <w:t xml:space="preserve"> sensor</w:t>
      </w:r>
      <w:r w:rsidR="00656700">
        <w:rPr>
          <w:b/>
          <w:sz w:val="28"/>
          <w:szCs w:val="28"/>
          <w:lang w:eastAsia="de-DE"/>
        </w:rPr>
        <w:t>-</w:t>
      </w:r>
      <w:r w:rsidR="00293A94">
        <w:rPr>
          <w:b/>
          <w:sz w:val="28"/>
          <w:szCs w:val="28"/>
          <w:lang w:eastAsia="de-DE"/>
        </w:rPr>
        <w:t>adaptive Robotik</w:t>
      </w:r>
    </w:p>
    <w:p w14:paraId="1839587A" w14:textId="77777777" w:rsidR="00561A7B" w:rsidRPr="00293A94" w:rsidRDefault="00561A7B" w:rsidP="00AB1DE7">
      <w:pPr>
        <w:rPr>
          <w:b/>
          <w:sz w:val="28"/>
          <w:szCs w:val="28"/>
          <w:lang w:eastAsia="de-DE"/>
        </w:rPr>
      </w:pPr>
    </w:p>
    <w:p w14:paraId="2D1E4461" w14:textId="204CB9CA" w:rsidR="00B62DFD" w:rsidRPr="00B62DFD" w:rsidRDefault="00293A94" w:rsidP="008513D7">
      <w:pPr>
        <w:suppressAutoHyphens/>
        <w:rPr>
          <w:i/>
        </w:rPr>
      </w:pPr>
      <w:r>
        <w:rPr>
          <w:i/>
        </w:rPr>
        <w:t>Vom 27. bis 30</w:t>
      </w:r>
      <w:r w:rsidR="00561A7B">
        <w:rPr>
          <w:i/>
        </w:rPr>
        <w:t>. Juni präsentiert ArtiMinds Robotics auf der Automatica in München</w:t>
      </w:r>
      <w:r w:rsidR="00874CE3">
        <w:rPr>
          <w:i/>
        </w:rPr>
        <w:t xml:space="preserve"> innovative Automatisierungslösungen aus dem Bereich „</w:t>
      </w:r>
      <w:proofErr w:type="spellStart"/>
      <w:r w:rsidR="00874CE3">
        <w:rPr>
          <w:i/>
        </w:rPr>
        <w:t>Advanced</w:t>
      </w:r>
      <w:proofErr w:type="spellEnd"/>
      <w:r w:rsidR="00874CE3">
        <w:rPr>
          <w:i/>
        </w:rPr>
        <w:t xml:space="preserve"> Robotics“</w:t>
      </w:r>
      <w:r w:rsidR="0058004E">
        <w:rPr>
          <w:i/>
        </w:rPr>
        <w:t>. Programmiert wurden die Anwendungen mit den hauseigenen</w:t>
      </w:r>
      <w:r w:rsidR="00561A7B">
        <w:rPr>
          <w:i/>
        </w:rPr>
        <w:t xml:space="preserve"> Softwarelösungen ArtiMinds Robot </w:t>
      </w:r>
      <w:proofErr w:type="spellStart"/>
      <w:r w:rsidR="00561A7B">
        <w:rPr>
          <w:i/>
        </w:rPr>
        <w:t>Programming</w:t>
      </w:r>
      <w:proofErr w:type="spellEnd"/>
      <w:r w:rsidR="00561A7B">
        <w:rPr>
          <w:i/>
        </w:rPr>
        <w:t xml:space="preserve"> Suite (RPS) und ArtiMinds Learning &amp; Analytics </w:t>
      </w:r>
      <w:proofErr w:type="spellStart"/>
      <w:r w:rsidR="00561A7B">
        <w:rPr>
          <w:i/>
        </w:rPr>
        <w:t>for</w:t>
      </w:r>
      <w:proofErr w:type="spellEnd"/>
      <w:r w:rsidR="00561A7B">
        <w:rPr>
          <w:i/>
        </w:rPr>
        <w:t xml:space="preserve"> </w:t>
      </w:r>
      <w:proofErr w:type="spellStart"/>
      <w:r w:rsidR="00561A7B">
        <w:rPr>
          <w:i/>
        </w:rPr>
        <w:t>Robots</w:t>
      </w:r>
      <w:proofErr w:type="spellEnd"/>
      <w:r w:rsidR="00561A7B">
        <w:rPr>
          <w:i/>
        </w:rPr>
        <w:t xml:space="preserve"> (LAR). Dank des </w:t>
      </w:r>
      <w:r w:rsidR="00874CE3">
        <w:rPr>
          <w:i/>
        </w:rPr>
        <w:t>Low-Code</w:t>
      </w:r>
      <w:r w:rsidR="00561A7B">
        <w:rPr>
          <w:i/>
        </w:rPr>
        <w:t xml:space="preserve">-Ansatzes vereinfachen </w:t>
      </w:r>
      <w:r w:rsidR="0058004E">
        <w:rPr>
          <w:i/>
        </w:rPr>
        <w:t>beide Tools</w:t>
      </w:r>
      <w:r w:rsidR="00561A7B">
        <w:rPr>
          <w:i/>
        </w:rPr>
        <w:t xml:space="preserve"> das Programmieren von </w:t>
      </w:r>
      <w:r w:rsidR="0058004E">
        <w:rPr>
          <w:i/>
        </w:rPr>
        <w:t xml:space="preserve">sensorbasierten </w:t>
      </w:r>
      <w:r w:rsidR="00561A7B">
        <w:rPr>
          <w:i/>
        </w:rPr>
        <w:t>Roboteranwendungen</w:t>
      </w:r>
      <w:r w:rsidR="00656700">
        <w:rPr>
          <w:i/>
        </w:rPr>
        <w:t xml:space="preserve"> </w:t>
      </w:r>
      <w:r w:rsidR="00561A7B">
        <w:rPr>
          <w:i/>
        </w:rPr>
        <w:t xml:space="preserve">und </w:t>
      </w:r>
      <w:r w:rsidR="00874CE3">
        <w:rPr>
          <w:i/>
        </w:rPr>
        <w:t xml:space="preserve">ermöglichen das Automatisieren bisher nur manuell lösbarer Fertigungsaufgaben. </w:t>
      </w:r>
    </w:p>
    <w:p w14:paraId="1A1B3821" w14:textId="77777777" w:rsidR="00B62DFD" w:rsidRDefault="00B62DFD" w:rsidP="008513D7">
      <w:pPr>
        <w:suppressAutoHyphens/>
        <w:rPr>
          <w:b/>
          <w:sz w:val="28"/>
          <w:szCs w:val="28"/>
          <w:lang w:eastAsia="de-DE"/>
        </w:rPr>
      </w:pPr>
    </w:p>
    <w:p w14:paraId="42854FEB" w14:textId="2DE29DEB" w:rsidR="00561A7B" w:rsidRPr="00561A7B" w:rsidRDefault="00B62DFD" w:rsidP="00561A7B">
      <w:pPr>
        <w:suppressAutoHyphens/>
        <w:rPr>
          <w:rFonts w:asciiTheme="minorHAnsi" w:hAnsiTheme="minorHAnsi" w:cstheme="minorHAnsi"/>
        </w:rPr>
      </w:pPr>
      <w:r w:rsidRPr="007414BF">
        <w:rPr>
          <w:rFonts w:asciiTheme="minorHAnsi" w:hAnsiTheme="minorHAnsi" w:cstheme="minorHAnsi"/>
        </w:rPr>
        <w:t>Karlsruhe</w:t>
      </w:r>
      <w:r w:rsidR="00965219">
        <w:rPr>
          <w:rFonts w:asciiTheme="minorHAnsi" w:hAnsiTheme="minorHAnsi" w:cstheme="minorHAnsi"/>
        </w:rPr>
        <w:t xml:space="preserve">, </w:t>
      </w:r>
      <w:r w:rsidR="008628E0">
        <w:rPr>
          <w:rFonts w:asciiTheme="minorHAnsi" w:hAnsiTheme="minorHAnsi" w:cstheme="minorHAnsi"/>
        </w:rPr>
        <w:t>22</w:t>
      </w:r>
      <w:r w:rsidR="00561A7B">
        <w:rPr>
          <w:rFonts w:asciiTheme="minorHAnsi" w:hAnsiTheme="minorHAnsi" w:cstheme="minorHAnsi"/>
        </w:rPr>
        <w:t>. Mai</w:t>
      </w:r>
      <w:r w:rsidR="003A1F6D" w:rsidRPr="007414BF">
        <w:rPr>
          <w:rFonts w:asciiTheme="minorHAnsi" w:hAnsiTheme="minorHAnsi" w:cstheme="minorHAnsi"/>
        </w:rPr>
        <w:t xml:space="preserve"> 202</w:t>
      </w:r>
      <w:r w:rsidR="00874CE3">
        <w:rPr>
          <w:rFonts w:asciiTheme="minorHAnsi" w:hAnsiTheme="minorHAnsi" w:cstheme="minorHAnsi"/>
        </w:rPr>
        <w:t>3</w:t>
      </w:r>
      <w:r w:rsidRPr="007414BF">
        <w:rPr>
          <w:rFonts w:asciiTheme="minorHAnsi" w:hAnsiTheme="minorHAnsi" w:cstheme="minorHAnsi"/>
        </w:rPr>
        <w:t xml:space="preserve"> – </w:t>
      </w:r>
      <w:r w:rsidR="00874CE3">
        <w:rPr>
          <w:rFonts w:asciiTheme="minorHAnsi" w:hAnsiTheme="minorHAnsi" w:cstheme="minorHAnsi"/>
        </w:rPr>
        <w:t>Im Fokus des diesjährigen Messeauftrittes von ArtiMinds auf der automatica stehen sensor</w:t>
      </w:r>
      <w:r w:rsidR="0058004E">
        <w:rPr>
          <w:rFonts w:asciiTheme="minorHAnsi" w:hAnsiTheme="minorHAnsi" w:cstheme="minorHAnsi"/>
        </w:rPr>
        <w:t>basierte</w:t>
      </w:r>
      <w:r w:rsidR="00874CE3">
        <w:rPr>
          <w:rFonts w:asciiTheme="minorHAnsi" w:hAnsiTheme="minorHAnsi" w:cstheme="minorHAnsi"/>
        </w:rPr>
        <w:t xml:space="preserve"> Anwendungen aus den Bereichen Kabel-Handling, Oberflächenbearbeitung und mechanische Montage. In Halle B4, Stand 204 </w:t>
      </w:r>
      <w:r w:rsidR="0058004E">
        <w:rPr>
          <w:rFonts w:asciiTheme="minorHAnsi" w:hAnsiTheme="minorHAnsi" w:cstheme="minorHAnsi"/>
        </w:rPr>
        <w:t xml:space="preserve">zeigt ArtiMinds seine fachliche Expertise </w:t>
      </w:r>
      <w:r w:rsidR="00874CE3">
        <w:rPr>
          <w:rFonts w:asciiTheme="minorHAnsi" w:hAnsiTheme="minorHAnsi" w:cstheme="minorHAnsi"/>
        </w:rPr>
        <w:t xml:space="preserve">als ganzheitlicher </w:t>
      </w:r>
      <w:r w:rsidR="0058004E">
        <w:rPr>
          <w:rFonts w:asciiTheme="minorHAnsi" w:hAnsiTheme="minorHAnsi" w:cstheme="minorHAnsi"/>
        </w:rPr>
        <w:t>P</w:t>
      </w:r>
      <w:r w:rsidR="00874CE3">
        <w:rPr>
          <w:rFonts w:asciiTheme="minorHAnsi" w:hAnsiTheme="minorHAnsi" w:cstheme="minorHAnsi"/>
        </w:rPr>
        <w:t xml:space="preserve">artner </w:t>
      </w:r>
      <w:r w:rsidR="0058004E">
        <w:rPr>
          <w:rFonts w:asciiTheme="minorHAnsi" w:hAnsiTheme="minorHAnsi" w:cstheme="minorHAnsi"/>
        </w:rPr>
        <w:t xml:space="preserve">für sensor-adaptive Robotik. </w:t>
      </w:r>
      <w:r w:rsidR="00BD2B35">
        <w:rPr>
          <w:rFonts w:asciiTheme="minorHAnsi" w:hAnsiTheme="minorHAnsi" w:cstheme="minorHAnsi"/>
        </w:rPr>
        <w:t>Neben den neu entwickelten Automatisierungslösungen stehen die n</w:t>
      </w:r>
      <w:r w:rsidR="00874CE3">
        <w:rPr>
          <w:rFonts w:asciiTheme="minorHAnsi" w:hAnsiTheme="minorHAnsi" w:cstheme="minorHAnsi"/>
        </w:rPr>
        <w:t xml:space="preserve">eue </w:t>
      </w:r>
      <w:r w:rsidR="00561A7B" w:rsidRPr="00561A7B">
        <w:rPr>
          <w:rFonts w:asciiTheme="minorHAnsi" w:hAnsiTheme="minorHAnsi" w:cstheme="minorHAnsi"/>
        </w:rPr>
        <w:t xml:space="preserve">Features und </w:t>
      </w:r>
      <w:r w:rsidR="00656700">
        <w:rPr>
          <w:rFonts w:asciiTheme="minorHAnsi" w:hAnsiTheme="minorHAnsi" w:cstheme="minorHAnsi"/>
        </w:rPr>
        <w:t>Schnittstellen</w:t>
      </w:r>
      <w:r w:rsidR="00874CE3">
        <w:rPr>
          <w:rFonts w:asciiTheme="minorHAnsi" w:hAnsiTheme="minorHAnsi" w:cstheme="minorHAnsi"/>
        </w:rPr>
        <w:t xml:space="preserve"> ihrer Low</w:t>
      </w:r>
      <w:r w:rsidR="00561A7B" w:rsidRPr="00561A7B">
        <w:rPr>
          <w:rFonts w:asciiTheme="minorHAnsi" w:hAnsiTheme="minorHAnsi" w:cstheme="minorHAnsi"/>
        </w:rPr>
        <w:t>-Code Softwarelösungen ArtiMinds RPS und ArtiMinds LAR</w:t>
      </w:r>
      <w:r w:rsidR="00BD2B35">
        <w:rPr>
          <w:rFonts w:asciiTheme="minorHAnsi" w:hAnsiTheme="minorHAnsi" w:cstheme="minorHAnsi"/>
        </w:rPr>
        <w:t xml:space="preserve"> im Mittelpunkt</w:t>
      </w:r>
      <w:r w:rsidR="00561A7B" w:rsidRPr="00561A7B">
        <w:rPr>
          <w:rFonts w:asciiTheme="minorHAnsi" w:hAnsiTheme="minorHAnsi" w:cstheme="minorHAnsi"/>
        </w:rPr>
        <w:t>.</w:t>
      </w:r>
    </w:p>
    <w:p w14:paraId="0F57CB1B" w14:textId="7B436E94" w:rsidR="00561A7B" w:rsidRPr="00561A7B" w:rsidRDefault="00561A7B" w:rsidP="00561A7B">
      <w:pPr>
        <w:suppressAutoHyphens/>
        <w:rPr>
          <w:rFonts w:asciiTheme="minorHAnsi" w:hAnsiTheme="minorHAnsi" w:cstheme="minorHAnsi"/>
        </w:rPr>
      </w:pPr>
      <w:r>
        <w:rPr>
          <w:rFonts w:asciiTheme="minorHAnsi" w:hAnsiTheme="minorHAnsi" w:cstheme="minorHAnsi"/>
        </w:rPr>
        <w:t xml:space="preserve">Dank intelligenter Algorithmen können </w:t>
      </w:r>
      <w:r w:rsidR="00293A94">
        <w:rPr>
          <w:rFonts w:asciiTheme="minorHAnsi" w:hAnsiTheme="minorHAnsi" w:cstheme="minorHAnsi"/>
        </w:rPr>
        <w:t>vor allem</w:t>
      </w:r>
      <w:r>
        <w:rPr>
          <w:rFonts w:asciiTheme="minorHAnsi" w:hAnsiTheme="minorHAnsi" w:cstheme="minorHAnsi"/>
        </w:rPr>
        <w:t xml:space="preserve"> kraft- und bildgeregelte Prozesses mittels Drag &amp; Drop von vordefinierten </w:t>
      </w:r>
      <w:r w:rsidR="00874CE3">
        <w:rPr>
          <w:rFonts w:asciiTheme="minorHAnsi" w:hAnsiTheme="minorHAnsi" w:cstheme="minorHAnsi"/>
        </w:rPr>
        <w:t>Funktions</w:t>
      </w:r>
      <w:r>
        <w:rPr>
          <w:rFonts w:asciiTheme="minorHAnsi" w:hAnsiTheme="minorHAnsi" w:cstheme="minorHAnsi"/>
        </w:rPr>
        <w:t xml:space="preserve">bausteinen einfach und robust </w:t>
      </w:r>
      <w:r w:rsidR="00874CE3">
        <w:rPr>
          <w:rFonts w:asciiTheme="minorHAnsi" w:hAnsiTheme="minorHAnsi" w:cstheme="minorHAnsi"/>
        </w:rPr>
        <w:t>programmiert</w:t>
      </w:r>
      <w:r>
        <w:rPr>
          <w:rFonts w:asciiTheme="minorHAnsi" w:hAnsiTheme="minorHAnsi" w:cstheme="minorHAnsi"/>
        </w:rPr>
        <w:t xml:space="preserve"> werden. </w:t>
      </w:r>
      <w:r w:rsidR="00F56D16">
        <w:rPr>
          <w:rFonts w:asciiTheme="minorHAnsi" w:hAnsiTheme="minorHAnsi" w:cstheme="minorHAnsi"/>
        </w:rPr>
        <w:t xml:space="preserve">Um die Bandbreite an </w:t>
      </w:r>
      <w:r>
        <w:rPr>
          <w:rFonts w:asciiTheme="minorHAnsi" w:hAnsiTheme="minorHAnsi" w:cstheme="minorHAnsi"/>
        </w:rPr>
        <w:t>Anwendungsmöglichkeiten</w:t>
      </w:r>
      <w:r w:rsidRPr="00561A7B">
        <w:rPr>
          <w:rFonts w:asciiTheme="minorHAnsi" w:hAnsiTheme="minorHAnsi" w:cstheme="minorHAnsi"/>
        </w:rPr>
        <w:t xml:space="preserve"> </w:t>
      </w:r>
      <w:r>
        <w:rPr>
          <w:rFonts w:asciiTheme="minorHAnsi" w:hAnsiTheme="minorHAnsi" w:cstheme="minorHAnsi"/>
        </w:rPr>
        <w:t xml:space="preserve">im Bereich </w:t>
      </w:r>
      <w:proofErr w:type="spellStart"/>
      <w:r>
        <w:rPr>
          <w:rFonts w:asciiTheme="minorHAnsi" w:hAnsiTheme="minorHAnsi" w:cstheme="minorHAnsi"/>
        </w:rPr>
        <w:t>Advanced</w:t>
      </w:r>
      <w:proofErr w:type="spellEnd"/>
      <w:r>
        <w:rPr>
          <w:rFonts w:asciiTheme="minorHAnsi" w:hAnsiTheme="minorHAnsi" w:cstheme="minorHAnsi"/>
        </w:rPr>
        <w:t xml:space="preserve"> Robotics </w:t>
      </w:r>
      <w:r w:rsidRPr="00561A7B">
        <w:rPr>
          <w:rFonts w:asciiTheme="minorHAnsi" w:hAnsiTheme="minorHAnsi" w:cstheme="minorHAnsi"/>
        </w:rPr>
        <w:t>zu zeigen, werden unterschiedliche Applikationen m</w:t>
      </w:r>
      <w:r w:rsidR="00293A94">
        <w:rPr>
          <w:rFonts w:asciiTheme="minorHAnsi" w:hAnsiTheme="minorHAnsi" w:cstheme="minorHAnsi"/>
        </w:rPr>
        <w:t xml:space="preserve">it Robotern von Kuka, </w:t>
      </w:r>
      <w:proofErr w:type="spellStart"/>
      <w:r w:rsidR="00293A94">
        <w:rPr>
          <w:rFonts w:asciiTheme="minorHAnsi" w:hAnsiTheme="minorHAnsi" w:cstheme="minorHAnsi"/>
        </w:rPr>
        <w:t>Fanuc</w:t>
      </w:r>
      <w:proofErr w:type="spellEnd"/>
      <w:r w:rsidRPr="00561A7B">
        <w:rPr>
          <w:rFonts w:asciiTheme="minorHAnsi" w:hAnsiTheme="minorHAnsi" w:cstheme="minorHAnsi"/>
        </w:rPr>
        <w:t xml:space="preserve"> und Universal </w:t>
      </w:r>
      <w:proofErr w:type="spellStart"/>
      <w:r w:rsidRPr="00561A7B">
        <w:rPr>
          <w:rFonts w:asciiTheme="minorHAnsi" w:hAnsiTheme="minorHAnsi" w:cstheme="minorHAnsi"/>
        </w:rPr>
        <w:t>Robots</w:t>
      </w:r>
      <w:proofErr w:type="spellEnd"/>
      <w:r w:rsidRPr="00561A7B">
        <w:rPr>
          <w:rFonts w:asciiTheme="minorHAnsi" w:hAnsiTheme="minorHAnsi" w:cstheme="minorHAnsi"/>
        </w:rPr>
        <w:t xml:space="preserve"> vorgestellt.</w:t>
      </w:r>
    </w:p>
    <w:p w14:paraId="36179164" w14:textId="77777777" w:rsidR="00561A7B" w:rsidRPr="00561A7B" w:rsidRDefault="00561A7B" w:rsidP="00561A7B">
      <w:pPr>
        <w:suppressAutoHyphens/>
        <w:rPr>
          <w:rFonts w:asciiTheme="minorHAnsi" w:hAnsiTheme="minorHAnsi" w:cstheme="minorHAnsi"/>
        </w:rPr>
      </w:pPr>
    </w:p>
    <w:p w14:paraId="68E341B0" w14:textId="2495DEF7" w:rsidR="00293A94" w:rsidRDefault="00293A94" w:rsidP="00C07F92">
      <w:pPr>
        <w:suppressAutoHyphens/>
        <w:rPr>
          <w:rFonts w:asciiTheme="minorHAnsi" w:hAnsiTheme="minorHAnsi" w:cstheme="minorHAnsi"/>
        </w:rPr>
      </w:pPr>
      <w:r>
        <w:rPr>
          <w:rFonts w:asciiTheme="minorHAnsi" w:hAnsiTheme="minorHAnsi" w:cstheme="minorHAnsi"/>
        </w:rPr>
        <w:t>Highlight wird eine Kabel-Handling-Anwendung</w:t>
      </w:r>
      <w:r w:rsidR="00891E6E">
        <w:rPr>
          <w:rFonts w:asciiTheme="minorHAnsi" w:hAnsiTheme="minorHAnsi" w:cstheme="minorHAnsi"/>
        </w:rPr>
        <w:t xml:space="preserve"> </w:t>
      </w:r>
      <w:r w:rsidR="00C07F92">
        <w:rPr>
          <w:rFonts w:asciiTheme="minorHAnsi" w:hAnsiTheme="minorHAnsi" w:cstheme="minorHAnsi"/>
        </w:rPr>
        <w:t xml:space="preserve">mit einem Kuka Roboter </w:t>
      </w:r>
      <w:r w:rsidR="00891E6E">
        <w:rPr>
          <w:rFonts w:asciiTheme="minorHAnsi" w:hAnsiTheme="minorHAnsi" w:cstheme="minorHAnsi"/>
        </w:rPr>
        <w:t>sein</w:t>
      </w:r>
      <w:r w:rsidR="008B0C8A">
        <w:rPr>
          <w:rFonts w:asciiTheme="minorHAnsi" w:hAnsiTheme="minorHAnsi" w:cstheme="minorHAnsi"/>
        </w:rPr>
        <w:t xml:space="preserve">, die </w:t>
      </w:r>
      <w:r w:rsidR="00891E6E">
        <w:rPr>
          <w:rFonts w:asciiTheme="minorHAnsi" w:hAnsiTheme="minorHAnsi" w:cstheme="minorHAnsi"/>
        </w:rPr>
        <w:t>das robuste Detektieren, Abgreifen und Fügen von frei hängenden</w:t>
      </w:r>
      <w:r w:rsidR="00BD2B35">
        <w:rPr>
          <w:rFonts w:asciiTheme="minorHAnsi" w:hAnsiTheme="minorHAnsi" w:cstheme="minorHAnsi"/>
        </w:rPr>
        <w:t>,</w:t>
      </w:r>
      <w:r w:rsidR="00891E6E">
        <w:rPr>
          <w:rFonts w:asciiTheme="minorHAnsi" w:hAnsiTheme="minorHAnsi" w:cstheme="minorHAnsi"/>
        </w:rPr>
        <w:t xml:space="preserve"> biegeschlaffen Teilen </w:t>
      </w:r>
      <w:r w:rsidR="008B0C8A">
        <w:rPr>
          <w:rFonts w:asciiTheme="minorHAnsi" w:hAnsiTheme="minorHAnsi" w:cstheme="minorHAnsi"/>
        </w:rPr>
        <w:t>zeigt</w:t>
      </w:r>
      <w:r w:rsidR="00891E6E">
        <w:rPr>
          <w:rFonts w:asciiTheme="minorHAnsi" w:hAnsiTheme="minorHAnsi" w:cstheme="minorHAnsi"/>
        </w:rPr>
        <w:t>.</w:t>
      </w:r>
      <w:r w:rsidR="002F07F3">
        <w:rPr>
          <w:rFonts w:asciiTheme="minorHAnsi" w:hAnsiTheme="minorHAnsi" w:cstheme="minorHAnsi"/>
        </w:rPr>
        <w:t xml:space="preserve"> Der von ArtiMinds entwickelte Lösungsansatz für diese komplexe 2,5D-Anwendung basiert auf </w:t>
      </w:r>
      <w:r w:rsidR="00C07F92">
        <w:rPr>
          <w:rFonts w:asciiTheme="minorHAnsi" w:hAnsiTheme="minorHAnsi" w:cstheme="minorHAnsi"/>
        </w:rPr>
        <w:t xml:space="preserve">einer </w:t>
      </w:r>
      <w:r w:rsidR="002F07F3">
        <w:rPr>
          <w:rFonts w:asciiTheme="minorHAnsi" w:hAnsiTheme="minorHAnsi" w:cstheme="minorHAnsi"/>
        </w:rPr>
        <w:t>Kombination aus 2D-Laserscanner</w:t>
      </w:r>
      <w:r w:rsidR="00C07F92">
        <w:rPr>
          <w:rFonts w:asciiTheme="minorHAnsi" w:hAnsiTheme="minorHAnsi" w:cstheme="minorHAnsi"/>
        </w:rPr>
        <w:t>, Kraftregelung und den eigens dafür neu entwickelten Schnittstellen und intelligenten Funktionsbausteinen in ArtiMinds RPS</w:t>
      </w:r>
      <w:r w:rsidR="002F07F3">
        <w:rPr>
          <w:rFonts w:asciiTheme="minorHAnsi" w:hAnsiTheme="minorHAnsi" w:cstheme="minorHAnsi"/>
        </w:rPr>
        <w:t xml:space="preserve">. </w:t>
      </w:r>
      <w:r w:rsidR="00C07F92">
        <w:rPr>
          <w:rFonts w:asciiTheme="minorHAnsi" w:hAnsiTheme="minorHAnsi" w:cstheme="minorHAnsi"/>
        </w:rPr>
        <w:t>Die Software</w:t>
      </w:r>
      <w:r w:rsidR="002F07F3">
        <w:rPr>
          <w:rFonts w:asciiTheme="minorHAnsi" w:hAnsiTheme="minorHAnsi" w:cstheme="minorHAnsi"/>
        </w:rPr>
        <w:t xml:space="preserve"> verrechnet </w:t>
      </w:r>
      <w:r w:rsidR="00C07F92">
        <w:rPr>
          <w:rFonts w:asciiTheme="minorHAnsi" w:hAnsiTheme="minorHAnsi" w:cstheme="minorHAnsi"/>
        </w:rPr>
        <w:t xml:space="preserve">zunächst </w:t>
      </w:r>
      <w:r w:rsidR="002F07F3">
        <w:rPr>
          <w:rFonts w:asciiTheme="minorHAnsi" w:hAnsiTheme="minorHAnsi" w:cstheme="minorHAnsi"/>
        </w:rPr>
        <w:t>das Scan-Ergebnis mit der Roboterbewegung</w:t>
      </w:r>
      <w:r w:rsidR="00C07F92">
        <w:rPr>
          <w:rFonts w:asciiTheme="minorHAnsi" w:hAnsiTheme="minorHAnsi" w:cstheme="minorHAnsi"/>
        </w:rPr>
        <w:t xml:space="preserve">, um den korrekten Abgreifpunkt zu finden und führt dann eine kraftgeregelte Fügeoperation aus. </w:t>
      </w:r>
    </w:p>
    <w:p w14:paraId="249779E8" w14:textId="624CD880" w:rsidR="00BD2B35" w:rsidRDefault="00BD2B35" w:rsidP="00C07F92">
      <w:pPr>
        <w:suppressAutoHyphens/>
        <w:rPr>
          <w:rFonts w:asciiTheme="minorHAnsi" w:hAnsiTheme="minorHAnsi" w:cstheme="minorHAnsi"/>
        </w:rPr>
      </w:pPr>
    </w:p>
    <w:p w14:paraId="391A916C" w14:textId="16F1FB8E" w:rsidR="00BD2B35" w:rsidRDefault="00BD2B35" w:rsidP="00C07F92">
      <w:pPr>
        <w:suppressAutoHyphens/>
        <w:rPr>
          <w:rFonts w:asciiTheme="minorHAnsi" w:hAnsiTheme="minorHAnsi" w:cstheme="minorHAnsi"/>
        </w:rPr>
      </w:pPr>
      <w:r>
        <w:rPr>
          <w:rFonts w:asciiTheme="minorHAnsi" w:hAnsiTheme="minorHAnsi" w:cstheme="minorHAnsi"/>
        </w:rPr>
        <w:t xml:space="preserve">Die </w:t>
      </w:r>
      <w:proofErr w:type="spellStart"/>
      <w:r>
        <w:rPr>
          <w:rFonts w:asciiTheme="minorHAnsi" w:hAnsiTheme="minorHAnsi" w:cstheme="minorHAnsi"/>
        </w:rPr>
        <w:t>Fanuc</w:t>
      </w:r>
      <w:proofErr w:type="spellEnd"/>
      <w:r>
        <w:rPr>
          <w:rFonts w:asciiTheme="minorHAnsi" w:hAnsiTheme="minorHAnsi" w:cstheme="minorHAnsi"/>
        </w:rPr>
        <w:t xml:space="preserve">-Demo zeigt </w:t>
      </w:r>
      <w:r>
        <w:rPr>
          <w:rFonts w:asciiTheme="minorHAnsi" w:hAnsiTheme="minorHAnsi" w:cstheme="minorHAnsi"/>
        </w:rPr>
        <w:t>die Live-</w:t>
      </w:r>
      <w:proofErr w:type="spellStart"/>
      <w:r>
        <w:rPr>
          <w:rFonts w:asciiTheme="minorHAnsi" w:hAnsiTheme="minorHAnsi" w:cstheme="minorHAnsi"/>
        </w:rPr>
        <w:t>Teachpunkt</w:t>
      </w:r>
      <w:proofErr w:type="spellEnd"/>
      <w:r>
        <w:rPr>
          <w:rFonts w:asciiTheme="minorHAnsi" w:hAnsiTheme="minorHAnsi" w:cstheme="minorHAnsi"/>
        </w:rPr>
        <w:t>-Optimierung beim End-</w:t>
      </w:r>
      <w:proofErr w:type="spellStart"/>
      <w:r>
        <w:rPr>
          <w:rFonts w:asciiTheme="minorHAnsi" w:hAnsiTheme="minorHAnsi" w:cstheme="minorHAnsi"/>
        </w:rPr>
        <w:t>of</w:t>
      </w:r>
      <w:proofErr w:type="spellEnd"/>
      <w:r>
        <w:rPr>
          <w:rFonts w:asciiTheme="minorHAnsi" w:hAnsiTheme="minorHAnsi" w:cstheme="minorHAnsi"/>
        </w:rPr>
        <w:t>-Line-</w:t>
      </w:r>
      <w:proofErr w:type="spellStart"/>
      <w:r>
        <w:rPr>
          <w:rFonts w:asciiTheme="minorHAnsi" w:hAnsiTheme="minorHAnsi" w:cstheme="minorHAnsi"/>
        </w:rPr>
        <w:t>Testing</w:t>
      </w:r>
      <w:proofErr w:type="spellEnd"/>
      <w:r>
        <w:rPr>
          <w:rFonts w:asciiTheme="minorHAnsi" w:hAnsiTheme="minorHAnsi" w:cstheme="minorHAnsi"/>
        </w:rPr>
        <w:t>. Hierbei</w:t>
      </w:r>
      <w:r w:rsidRPr="00561A7B">
        <w:rPr>
          <w:rFonts w:asciiTheme="minorHAnsi" w:hAnsiTheme="minorHAnsi" w:cstheme="minorHAnsi"/>
        </w:rPr>
        <w:t xml:space="preserve"> steckt </w:t>
      </w:r>
      <w:r>
        <w:rPr>
          <w:rFonts w:asciiTheme="minorHAnsi" w:hAnsiTheme="minorHAnsi" w:cstheme="minorHAnsi"/>
        </w:rPr>
        <w:t>der</w:t>
      </w:r>
      <w:r w:rsidRPr="00561A7B">
        <w:rPr>
          <w:rFonts w:asciiTheme="minorHAnsi" w:hAnsiTheme="minorHAnsi" w:cstheme="minorHAnsi"/>
        </w:rPr>
        <w:t xml:space="preserve"> Roboter ein Prüfkabel </w:t>
      </w:r>
      <w:r>
        <w:rPr>
          <w:rFonts w:asciiTheme="minorHAnsi" w:hAnsiTheme="minorHAnsi" w:cstheme="minorHAnsi"/>
        </w:rPr>
        <w:t xml:space="preserve">kraftgeregelt </w:t>
      </w:r>
      <w:r w:rsidRPr="00561A7B">
        <w:rPr>
          <w:rFonts w:asciiTheme="minorHAnsi" w:hAnsiTheme="minorHAnsi" w:cstheme="minorHAnsi"/>
        </w:rPr>
        <w:t>in Elektronikkomponenten und löst dieses wieder. Die Komponenten bewegen sich auf Werkstückträgern auf einer Linearachse vor und zurück. Da die Werkstückträger unterschiedliche Toleranzen aufweisen, optimiert der Roboter automatisch die Anfahrposition und Taktzeit, um den Drift zu kompensieren.</w:t>
      </w:r>
    </w:p>
    <w:p w14:paraId="241D1350" w14:textId="77777777" w:rsidR="00561A7B" w:rsidRPr="00561A7B" w:rsidRDefault="00561A7B" w:rsidP="00561A7B">
      <w:pPr>
        <w:suppressAutoHyphens/>
        <w:rPr>
          <w:rFonts w:asciiTheme="minorHAnsi" w:hAnsiTheme="minorHAnsi" w:cstheme="minorHAnsi"/>
        </w:rPr>
      </w:pPr>
    </w:p>
    <w:p w14:paraId="107C3D04" w14:textId="0F13FDBD" w:rsidR="0023251A" w:rsidRDefault="0023251A" w:rsidP="00561A7B">
      <w:pPr>
        <w:suppressAutoHyphens/>
        <w:rPr>
          <w:rFonts w:asciiTheme="minorHAnsi" w:hAnsiTheme="minorHAnsi" w:cstheme="minorHAnsi"/>
        </w:rPr>
      </w:pPr>
      <w:r>
        <w:rPr>
          <w:rFonts w:asciiTheme="minorHAnsi" w:hAnsiTheme="minorHAnsi" w:cstheme="minorHAnsi"/>
        </w:rPr>
        <w:t>E</w:t>
      </w:r>
      <w:r w:rsidR="00163669">
        <w:rPr>
          <w:rFonts w:asciiTheme="minorHAnsi" w:hAnsiTheme="minorHAnsi" w:cstheme="minorHAnsi"/>
        </w:rPr>
        <w:t xml:space="preserve">in Modell </w:t>
      </w:r>
      <w:r>
        <w:rPr>
          <w:rFonts w:asciiTheme="minorHAnsi" w:hAnsiTheme="minorHAnsi" w:cstheme="minorHAnsi"/>
        </w:rPr>
        <w:t xml:space="preserve">mit einem </w:t>
      </w:r>
      <w:proofErr w:type="spellStart"/>
      <w:r>
        <w:rPr>
          <w:rFonts w:asciiTheme="minorHAnsi" w:hAnsiTheme="minorHAnsi" w:cstheme="minorHAnsi"/>
        </w:rPr>
        <w:t>Cobot</w:t>
      </w:r>
      <w:proofErr w:type="spellEnd"/>
      <w:r>
        <w:rPr>
          <w:rFonts w:asciiTheme="minorHAnsi" w:hAnsiTheme="minorHAnsi" w:cstheme="minorHAnsi"/>
        </w:rPr>
        <w:t xml:space="preserve"> von Universal </w:t>
      </w:r>
      <w:proofErr w:type="spellStart"/>
      <w:r>
        <w:rPr>
          <w:rFonts w:asciiTheme="minorHAnsi" w:hAnsiTheme="minorHAnsi" w:cstheme="minorHAnsi"/>
        </w:rPr>
        <w:t>Robots</w:t>
      </w:r>
      <w:proofErr w:type="spellEnd"/>
      <w:r>
        <w:rPr>
          <w:rFonts w:asciiTheme="minorHAnsi" w:hAnsiTheme="minorHAnsi" w:cstheme="minorHAnsi"/>
        </w:rPr>
        <w:t xml:space="preserve"> demonstriert, wie sich Werkzeugpfade für Bauteile wie Formschalen mit komplexen Konturen automatisiert erstellen lassen. Mit dem CAD2Path-Feature von ArtiMinds können CAD-Modelle in die Software geladen, daraus Pfade generiert und anschließend kraftgeregelt abgefahren werden. </w:t>
      </w:r>
    </w:p>
    <w:p w14:paraId="3F004953" w14:textId="7E4ECEA6" w:rsidR="00561A7B" w:rsidRPr="00561A7B" w:rsidRDefault="00561A7B" w:rsidP="00561A7B">
      <w:pPr>
        <w:suppressAutoHyphens/>
        <w:rPr>
          <w:rFonts w:asciiTheme="minorHAnsi" w:hAnsiTheme="minorHAnsi" w:cstheme="minorHAnsi"/>
        </w:rPr>
      </w:pPr>
    </w:p>
    <w:p w14:paraId="55AC696F" w14:textId="67709FB0" w:rsidR="00E56B88" w:rsidRDefault="00BD2B35" w:rsidP="00561A7B">
      <w:pPr>
        <w:suppressAutoHyphens/>
        <w:rPr>
          <w:rFonts w:asciiTheme="minorHAnsi" w:hAnsiTheme="minorHAnsi" w:cstheme="minorHAnsi"/>
        </w:rPr>
      </w:pPr>
      <w:r>
        <w:rPr>
          <w:rFonts w:asciiTheme="minorHAnsi" w:hAnsiTheme="minorHAnsi" w:cstheme="minorHAnsi"/>
        </w:rPr>
        <w:t>Als zentraler Daten-Hotspot aggregiert die LAR-Demo</w:t>
      </w:r>
      <w:r w:rsidR="00C07F92">
        <w:rPr>
          <w:rFonts w:asciiTheme="minorHAnsi" w:hAnsiTheme="minorHAnsi" w:cstheme="minorHAnsi"/>
        </w:rPr>
        <w:t xml:space="preserve"> alle Echtzeit-Sensordaten der drei Applikationen. </w:t>
      </w:r>
      <w:r w:rsidR="00C75CCB">
        <w:rPr>
          <w:rFonts w:asciiTheme="minorHAnsi" w:hAnsiTheme="minorHAnsi" w:cstheme="minorHAnsi"/>
        </w:rPr>
        <w:t xml:space="preserve">Die im Prozess auftretenden Kräfte und Toleranzen werden automatisch analysiert </w:t>
      </w:r>
      <w:r w:rsidR="00656700">
        <w:rPr>
          <w:rFonts w:asciiTheme="minorHAnsi" w:hAnsiTheme="minorHAnsi" w:cstheme="minorHAnsi"/>
        </w:rPr>
        <w:t xml:space="preserve">und ausgewertet </w:t>
      </w:r>
      <w:r w:rsidR="00C75CCB">
        <w:rPr>
          <w:rFonts w:asciiTheme="minorHAnsi" w:hAnsiTheme="minorHAnsi" w:cstheme="minorHAnsi"/>
        </w:rPr>
        <w:t xml:space="preserve">und zusammen mit Informationen </w:t>
      </w:r>
      <w:r w:rsidR="00656700">
        <w:rPr>
          <w:rFonts w:asciiTheme="minorHAnsi" w:hAnsiTheme="minorHAnsi" w:cstheme="minorHAnsi"/>
        </w:rPr>
        <w:t>wie</w:t>
      </w:r>
      <w:r w:rsidR="00C75CCB">
        <w:rPr>
          <w:rFonts w:asciiTheme="minorHAnsi" w:hAnsiTheme="minorHAnsi" w:cstheme="minorHAnsi"/>
        </w:rPr>
        <w:t xml:space="preserve"> Zykluszeiten, </w:t>
      </w:r>
      <w:proofErr w:type="spellStart"/>
      <w:r w:rsidR="00C75CCB">
        <w:rPr>
          <w:rFonts w:asciiTheme="minorHAnsi" w:hAnsiTheme="minorHAnsi" w:cstheme="minorHAnsi"/>
        </w:rPr>
        <w:t>Runtime</w:t>
      </w:r>
      <w:proofErr w:type="spellEnd"/>
      <w:r w:rsidR="00C75CCB">
        <w:rPr>
          <w:rFonts w:asciiTheme="minorHAnsi" w:hAnsiTheme="minorHAnsi" w:cstheme="minorHAnsi"/>
        </w:rPr>
        <w:t xml:space="preserve"> oder Fehlermeldungen auf Dashboards </w:t>
      </w:r>
      <w:r w:rsidR="00656700">
        <w:rPr>
          <w:rFonts w:asciiTheme="minorHAnsi" w:hAnsiTheme="minorHAnsi" w:cstheme="minorHAnsi"/>
        </w:rPr>
        <w:t xml:space="preserve">anschaulich </w:t>
      </w:r>
      <w:r w:rsidR="00C75CCB">
        <w:rPr>
          <w:rFonts w:asciiTheme="minorHAnsi" w:hAnsiTheme="minorHAnsi" w:cstheme="minorHAnsi"/>
        </w:rPr>
        <w:t>visualisiert.</w:t>
      </w:r>
    </w:p>
    <w:p w14:paraId="5B027D5D" w14:textId="77777777" w:rsidR="00561A7B" w:rsidRDefault="00561A7B" w:rsidP="00561A7B">
      <w:pPr>
        <w:suppressAutoHyphens/>
      </w:pPr>
    </w:p>
    <w:p w14:paraId="473C2CB7" w14:textId="3F026D6C" w:rsidR="00656700" w:rsidRPr="00561A7B" w:rsidRDefault="00561A7B" w:rsidP="000238AD">
      <w:pPr>
        <w:rPr>
          <w:b/>
          <w:lang w:val="en-US"/>
        </w:rPr>
      </w:pPr>
      <w:r w:rsidRPr="00561A7B">
        <w:rPr>
          <w:b/>
          <w:lang w:val="en-US"/>
        </w:rPr>
        <w:t>A</w:t>
      </w:r>
      <w:r>
        <w:rPr>
          <w:b/>
          <w:lang w:val="en-US"/>
        </w:rPr>
        <w:t>utomatica</w:t>
      </w:r>
      <w:r w:rsidR="00293A94">
        <w:rPr>
          <w:b/>
          <w:lang w:val="en-US"/>
        </w:rPr>
        <w:t xml:space="preserve"> 2023</w:t>
      </w:r>
      <w:r w:rsidRPr="00561A7B">
        <w:rPr>
          <w:b/>
          <w:lang w:val="en-US"/>
        </w:rPr>
        <w:t>, Halle B4</w:t>
      </w:r>
      <w:r w:rsidR="00656700">
        <w:rPr>
          <w:b/>
          <w:lang w:val="en-US"/>
        </w:rPr>
        <w:t xml:space="preserve"> -</w:t>
      </w:r>
      <w:r w:rsidRPr="00561A7B">
        <w:rPr>
          <w:b/>
          <w:lang w:val="en-US"/>
        </w:rPr>
        <w:t xml:space="preserve"> Stan</w:t>
      </w:r>
      <w:r>
        <w:rPr>
          <w:b/>
          <w:lang w:val="en-US"/>
        </w:rPr>
        <w:t>d</w:t>
      </w:r>
      <w:r w:rsidRPr="00561A7B">
        <w:rPr>
          <w:b/>
          <w:lang w:val="en-US"/>
        </w:rPr>
        <w:t xml:space="preserve"> </w:t>
      </w:r>
      <w:r w:rsidR="00293A94">
        <w:rPr>
          <w:b/>
          <w:lang w:val="en-US"/>
        </w:rPr>
        <w:t>204</w:t>
      </w:r>
      <w:bookmarkStart w:id="0" w:name="_GoBack"/>
      <w:bookmarkEnd w:id="0"/>
    </w:p>
    <w:p w14:paraId="0B0A8535" w14:textId="70143C3F" w:rsidR="00E50777" w:rsidRDefault="00BD2B35" w:rsidP="000238AD">
      <w:pPr>
        <w:rPr>
          <w:rStyle w:val="Hyperlink"/>
        </w:rPr>
      </w:pPr>
      <w:hyperlink r:id="rId8" w:history="1">
        <w:r w:rsidR="00E56B88" w:rsidRPr="00CE1D60">
          <w:rPr>
            <w:rStyle w:val="Hyperlink"/>
          </w:rPr>
          <w:t>www.artiminds.com</w:t>
        </w:r>
      </w:hyperlink>
    </w:p>
    <w:p w14:paraId="10AEC232" w14:textId="01B651EA" w:rsidR="00150D03" w:rsidRDefault="00E56B88" w:rsidP="000238AD">
      <w:pPr>
        <w:rPr>
          <w:b/>
        </w:rPr>
      </w:pPr>
      <w:r w:rsidRPr="00E56B88">
        <w:rPr>
          <w:b/>
        </w:rPr>
        <w:lastRenderedPageBreak/>
        <w:t>Bild</w:t>
      </w:r>
      <w:r w:rsidR="007B08FA">
        <w:rPr>
          <w:b/>
        </w:rPr>
        <w:t>material:</w:t>
      </w:r>
    </w:p>
    <w:p w14:paraId="6FBB282F" w14:textId="77777777" w:rsidR="00150D03" w:rsidRDefault="00150D03" w:rsidP="000238AD">
      <w:pPr>
        <w:rPr>
          <w:b/>
        </w:rPr>
      </w:pPr>
    </w:p>
    <w:p w14:paraId="0339E0FD" w14:textId="43418850" w:rsidR="00CE1D60" w:rsidRPr="00E56B88" w:rsidRDefault="00A726D8" w:rsidP="000238AD">
      <w:r w:rsidRPr="00A726D8">
        <w:rPr>
          <w:noProof/>
          <w:lang w:eastAsia="de-DE"/>
        </w:rPr>
        <w:drawing>
          <wp:inline distT="0" distB="0" distL="0" distR="0" wp14:anchorId="20180155" wp14:editId="5537035E">
            <wp:extent cx="2974071" cy="1803400"/>
            <wp:effectExtent l="0" t="0" r="0" b="6350"/>
            <wp:docPr id="4" name="Grafik 4" descr="Y:\13 Bilder allgemein\40 '2023'\Kabelstecken_Scanvor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3 Bilder allgemein\40 '2023'\Kabelstecken_Scanvorga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942" cy="1806960"/>
                    </a:xfrm>
                    <a:prstGeom prst="rect">
                      <a:avLst/>
                    </a:prstGeom>
                    <a:noFill/>
                    <a:ln>
                      <a:noFill/>
                    </a:ln>
                  </pic:spPr>
                </pic:pic>
              </a:graphicData>
            </a:graphic>
          </wp:inline>
        </w:drawing>
      </w:r>
    </w:p>
    <w:p w14:paraId="4DDC8AA4" w14:textId="6D99C449" w:rsidR="00E56B88" w:rsidRPr="00E56B88" w:rsidRDefault="00E56B88" w:rsidP="000238AD"/>
    <w:p w14:paraId="03083E5D" w14:textId="4ED74582" w:rsidR="00B810E0" w:rsidRDefault="0074589B" w:rsidP="00B810E0">
      <w:r>
        <w:t xml:space="preserve">Bild 1: </w:t>
      </w:r>
      <w:r w:rsidR="00A726D8">
        <w:t>Zum Abgreifen frei im Raum hängender Kabel nutzt ArtiMinds Laserlinienscanner, da diese gegenüber 3D Kameras mit vergleichbarer Genauigkeit robuster gegen Fremdlicht und meist kostengünstiger sind</w:t>
      </w:r>
      <w:r w:rsidR="00B810E0">
        <w:t>; Quel</w:t>
      </w:r>
      <w:r w:rsidR="00B810E0" w:rsidRPr="009D33D9">
        <w:t xml:space="preserve">le: </w:t>
      </w:r>
      <w:r w:rsidR="00115BA7">
        <w:t>ArtiMinds Robotics</w:t>
      </w:r>
    </w:p>
    <w:p w14:paraId="19E8A502" w14:textId="77F17214" w:rsidR="00E56B88" w:rsidRDefault="00E56B88" w:rsidP="000238AD"/>
    <w:p w14:paraId="04B24FFF" w14:textId="77777777" w:rsidR="00096C24" w:rsidRDefault="00096C24" w:rsidP="000238AD"/>
    <w:p w14:paraId="586C2E68" w14:textId="10BE8FB2" w:rsidR="0074589B" w:rsidRDefault="00A726D8" w:rsidP="000238AD">
      <w:r w:rsidRPr="00A726D8">
        <w:rPr>
          <w:noProof/>
          <w:lang w:eastAsia="de-DE"/>
        </w:rPr>
        <w:drawing>
          <wp:inline distT="0" distB="0" distL="0" distR="0" wp14:anchorId="56B6C1FB" wp14:editId="2BC45E2C">
            <wp:extent cx="2908300" cy="1635919"/>
            <wp:effectExtent l="0" t="0" r="6350" b="2540"/>
            <wp:docPr id="7" name="Grafik 7" descr="Y:\10 Marketing\40 PR_Öffentlichkeitsarbeit\152 Pressemeldungen\202305_PM automatica\Sequenz 38.00_02_05_16.Standbild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40 PR_Öffentlichkeitsarbeit\152 Pressemeldungen\202305_PM automatica\Sequenz 38.00_02_05_16.Standbild00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703" cy="1637833"/>
                    </a:xfrm>
                    <a:prstGeom prst="rect">
                      <a:avLst/>
                    </a:prstGeom>
                    <a:noFill/>
                    <a:ln>
                      <a:noFill/>
                    </a:ln>
                  </pic:spPr>
                </pic:pic>
              </a:graphicData>
            </a:graphic>
          </wp:inline>
        </w:drawing>
      </w:r>
    </w:p>
    <w:p w14:paraId="16C85DAC" w14:textId="77777777" w:rsidR="006379AB" w:rsidRDefault="006379AB" w:rsidP="009D33D9"/>
    <w:p w14:paraId="1885C1A6" w14:textId="27AC0170" w:rsidR="00D13D02" w:rsidRDefault="0074589B" w:rsidP="009D33D9">
      <w:r>
        <w:t xml:space="preserve">Bild 2: </w:t>
      </w:r>
      <w:r w:rsidR="00115BA7">
        <w:t xml:space="preserve">Mit dem </w:t>
      </w:r>
      <w:r w:rsidR="00115BA7" w:rsidRPr="00561A7B">
        <w:rPr>
          <w:rFonts w:asciiTheme="minorHAnsi" w:hAnsiTheme="minorHAnsi" w:cstheme="minorHAnsi"/>
        </w:rPr>
        <w:t>CAD2Path-Feature</w:t>
      </w:r>
      <w:r w:rsidR="00115BA7">
        <w:rPr>
          <w:rFonts w:asciiTheme="minorHAnsi" w:hAnsiTheme="minorHAnsi" w:cstheme="minorHAnsi"/>
        </w:rPr>
        <w:t xml:space="preserve"> können</w:t>
      </w:r>
      <w:r w:rsidR="00115BA7" w:rsidRPr="00561A7B">
        <w:rPr>
          <w:rFonts w:asciiTheme="minorHAnsi" w:hAnsiTheme="minorHAnsi" w:cstheme="minorHAnsi"/>
        </w:rPr>
        <w:t xml:space="preserve"> Werkzeugpfade für komplexe Konturen </w:t>
      </w:r>
      <w:r w:rsidR="008628E0">
        <w:rPr>
          <w:rFonts w:asciiTheme="minorHAnsi" w:hAnsiTheme="minorHAnsi" w:cstheme="minorHAnsi"/>
        </w:rPr>
        <w:t xml:space="preserve">wie bei Formschalen </w:t>
      </w:r>
      <w:r w:rsidR="00115BA7" w:rsidRPr="00561A7B">
        <w:rPr>
          <w:rFonts w:asciiTheme="minorHAnsi" w:hAnsiTheme="minorHAnsi" w:cstheme="minorHAnsi"/>
        </w:rPr>
        <w:t>auf Basis von CAD-Modellen automatisiert erstell</w:t>
      </w:r>
      <w:r w:rsidR="00115BA7">
        <w:rPr>
          <w:rFonts w:asciiTheme="minorHAnsi" w:hAnsiTheme="minorHAnsi" w:cstheme="minorHAnsi"/>
        </w:rPr>
        <w:t>t werden</w:t>
      </w:r>
      <w:r w:rsidR="009D33D9">
        <w:t>; Quel</w:t>
      </w:r>
      <w:r w:rsidR="009D33D9" w:rsidRPr="009D33D9">
        <w:t xml:space="preserve">le: </w:t>
      </w:r>
      <w:r w:rsidR="00115BA7">
        <w:t>ArtiMinds Robotics</w:t>
      </w:r>
    </w:p>
    <w:p w14:paraId="5CE9D8DB" w14:textId="57BFEDBD" w:rsidR="00494E1A" w:rsidRDefault="00494E1A" w:rsidP="009D33D9"/>
    <w:p w14:paraId="79105994" w14:textId="77777777" w:rsidR="00096C24" w:rsidRDefault="00096C24" w:rsidP="009D33D9"/>
    <w:p w14:paraId="12E3B677" w14:textId="2AF4FB76" w:rsidR="00494E1A" w:rsidRDefault="00494E1A" w:rsidP="009D33D9">
      <w:r w:rsidRPr="00494E1A">
        <w:rPr>
          <w:noProof/>
          <w:lang w:eastAsia="de-DE"/>
        </w:rPr>
        <w:drawing>
          <wp:inline distT="0" distB="0" distL="0" distR="0" wp14:anchorId="57ED5DD9" wp14:editId="13D80B31">
            <wp:extent cx="2965450" cy="1865651"/>
            <wp:effectExtent l="0" t="0" r="6350" b="1270"/>
            <wp:docPr id="6" name="Grafik 6" descr="Y:\10 Marketing\40 PR_Öffentlichkeitsarbeit\152 Pressemeldungen\202205_PM automatica\171123 ArtiMinds_Software_auf_Tisch_Industriehintergrund_v14_große Rob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0 Marketing\40 PR_Öffentlichkeitsarbeit\152 Pressemeldungen\202205_PM automatica\171123 ArtiMinds_Software_auf_Tisch_Industriehintergrund_v14_große Robo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6621" cy="1872679"/>
                    </a:xfrm>
                    <a:prstGeom prst="rect">
                      <a:avLst/>
                    </a:prstGeom>
                    <a:noFill/>
                    <a:ln>
                      <a:noFill/>
                    </a:ln>
                  </pic:spPr>
                </pic:pic>
              </a:graphicData>
            </a:graphic>
          </wp:inline>
        </w:drawing>
      </w:r>
    </w:p>
    <w:p w14:paraId="58A1CD29" w14:textId="3B1423F9" w:rsidR="00D13D02" w:rsidRDefault="00B80146" w:rsidP="009D33D9">
      <w:r>
        <w:t xml:space="preserve">Bild 3: </w:t>
      </w:r>
      <w:r w:rsidR="00293A94">
        <w:t>Mit ihrem Template-basierten Low-Code-Ansatz</w:t>
      </w:r>
      <w:r>
        <w:t xml:space="preserve"> unterstützten ArtiMinds RPS und LAR die Roboter und </w:t>
      </w:r>
      <w:r w:rsidR="008628E0">
        <w:t>Peripheriegeräte aller namhafter</w:t>
      </w:r>
      <w:r>
        <w:t xml:space="preserve"> Hersteller; Quelle: ArtiMinds Robotics</w:t>
      </w:r>
    </w:p>
    <w:p w14:paraId="2E13816B" w14:textId="270EC785" w:rsidR="002C284C" w:rsidRPr="00115BA7" w:rsidRDefault="002C284C" w:rsidP="000238AD"/>
    <w:p w14:paraId="2394E542" w14:textId="77777777" w:rsidR="006379AB" w:rsidRPr="00115BA7" w:rsidRDefault="006379AB" w:rsidP="000238AD"/>
    <w:p w14:paraId="25371039" w14:textId="206EF67B" w:rsidR="00C11294" w:rsidRDefault="002C284C" w:rsidP="00275097">
      <w:pPr>
        <w:spacing w:after="240"/>
        <w:jc w:val="center"/>
        <w:rPr>
          <w:rFonts w:cs="Arial"/>
        </w:rPr>
      </w:pPr>
      <w:r>
        <w:rPr>
          <w:rFonts w:cs="Arial"/>
        </w:rPr>
        <w:t>***</w:t>
      </w:r>
    </w:p>
    <w:p w14:paraId="5BF2930A" w14:textId="77777777" w:rsidR="00096C24" w:rsidRDefault="00096C24" w:rsidP="00275097">
      <w:pPr>
        <w:spacing w:after="240"/>
        <w:jc w:val="center"/>
        <w:rPr>
          <w:rFonts w:cs="Arial"/>
        </w:rPr>
      </w:pPr>
    </w:p>
    <w:p w14:paraId="6CD2BEF5" w14:textId="3F00D001" w:rsidR="002C284C" w:rsidRPr="00C11294" w:rsidRDefault="002C284C" w:rsidP="00C11294">
      <w:pPr>
        <w:spacing w:after="240"/>
        <w:rPr>
          <w:rFonts w:cs="Arial"/>
        </w:rPr>
      </w:pPr>
      <w:r>
        <w:rPr>
          <w:b/>
        </w:rPr>
        <w:lastRenderedPageBreak/>
        <w:t>Hintergrundinformationen zu</w:t>
      </w:r>
      <w:r w:rsidRPr="002C284C">
        <w:rPr>
          <w:b/>
        </w:rPr>
        <w:t xml:space="preserve"> ArtiMinds Robotics:</w:t>
      </w:r>
    </w:p>
    <w:p w14:paraId="16D05678" w14:textId="091947F6" w:rsidR="002C284C" w:rsidRDefault="002C284C" w:rsidP="002C284C">
      <w:pPr>
        <w:suppressAutoHyphens/>
        <w:jc w:val="both"/>
      </w:pPr>
      <w:r>
        <w:t xml:space="preserve">Die ArtiMinds Robotics GmbH wurde 2013 </w:t>
      </w:r>
      <w:r w:rsidR="00293A94">
        <w:rPr>
          <w:rFonts w:cs="Arial"/>
        </w:rPr>
        <w:t>in Karlsruhe</w:t>
      </w:r>
      <w:r>
        <w:rPr>
          <w:rFonts w:cs="Arial"/>
        </w:rPr>
        <w:t xml:space="preserve"> gegründet.</w:t>
      </w:r>
      <w:r>
        <w:t xml:space="preserve"> Die Vision des Technologieunternehmens: Softwarelösungen zu entwickeln, die das Programmieren und Bedienen von Industrierobotern vereinfachen und ei</w:t>
      </w:r>
      <w:r w:rsidR="00C00C5B">
        <w:t xml:space="preserve">ne kosteneffiziente Integration und Instandhaltung </w:t>
      </w:r>
      <w:r w:rsidR="00795D0D">
        <w:t xml:space="preserve">sowie flexible Automatisierung </w:t>
      </w:r>
      <w:r>
        <w:t xml:space="preserve">ermöglichen. </w:t>
      </w:r>
      <w:r w:rsidR="00491DB9">
        <w:t>ArtiMinds begleitet den Anwender von der Planung, Programmierung, Simulation und Visualisierung bis hin zur Inbetriebnahme, Wartung und Optimierung</w:t>
      </w:r>
      <w:r w:rsidR="00807753">
        <w:t xml:space="preserve"> seiner Roboterapplikationen</w:t>
      </w:r>
      <w:r w:rsidR="00491DB9">
        <w:t>.</w:t>
      </w:r>
    </w:p>
    <w:p w14:paraId="2EAD1342" w14:textId="77777777" w:rsidR="00C00C5B" w:rsidRPr="003E1138" w:rsidRDefault="00C00C5B" w:rsidP="00C00C5B">
      <w:pPr>
        <w:suppressAutoHyphens/>
        <w:jc w:val="both"/>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40C8A138" w14:textId="77777777" w:rsidR="00C00C5B" w:rsidRDefault="00C00C5B" w:rsidP="00C00C5B">
      <w:pPr>
        <w:suppressAutoHyphens/>
        <w:jc w:val="both"/>
      </w:pPr>
      <w:r>
        <w:t>Zu den Anwendern der ArtiMinds Softwarelösungen zählen international agierende Fertigungs- und Technologieunternehmen aus der Automotive-, Elektrotechnik- und Konsumgüterindustrie sowie Anlagen- und Maschinenbauer.</w:t>
      </w:r>
    </w:p>
    <w:p w14:paraId="35D18E98" w14:textId="0DD12D3B" w:rsidR="00854431" w:rsidRPr="006379AB" w:rsidRDefault="002C284C" w:rsidP="006379AB">
      <w:pPr>
        <w:suppressAutoHyphens/>
        <w:jc w:val="both"/>
      </w:pPr>
      <w:r>
        <w:t>Die Produkte A</w:t>
      </w:r>
      <w:r w:rsidR="00C00C5B">
        <w:t>rtiMinds RPS und LAR unterstützen</w:t>
      </w:r>
      <w:r>
        <w:t xml:space="preserve"> eine Vielzahl an Roboterherstellern sowie die gängigsten Greifer, Kamerasysteme und Kraft-Momenten-Sensoren</w:t>
      </w:r>
      <w:r w:rsidR="00C00C5B">
        <w:t xml:space="preserve"> und bilden damit die perfekte Basis für eine flexible Automatisierung. </w:t>
      </w:r>
      <w:r>
        <w:t>Die grafische</w:t>
      </w:r>
      <w:r w:rsidR="007F2797">
        <w:t>,</w:t>
      </w:r>
      <w:r>
        <w:t xml:space="preserve"> intuitive Benutzeroberfläche ersetzt das textuelle Programmieren und macht spezifische Programmierkenntnisse überflüssig. </w:t>
      </w:r>
      <w:r w:rsidR="008E07C7">
        <w:t>Per D</w:t>
      </w:r>
      <w:r w:rsidR="00C00C5B">
        <w:t xml:space="preserve">rag </w:t>
      </w:r>
      <w:proofErr w:type="spellStart"/>
      <w:r w:rsidR="008E07C7">
        <w:t>and</w:t>
      </w:r>
      <w:proofErr w:type="spellEnd"/>
      <w:r w:rsidR="008E07C7">
        <w:t xml:space="preserve"> D</w:t>
      </w:r>
      <w:r w:rsidR="00C00C5B">
        <w:t xml:space="preserve">rop wählt der Anwender die gewünschten </w:t>
      </w:r>
      <w:r>
        <w:t xml:space="preserve">Funktionen und Bewegungen aus vorgefertigten Templates </w:t>
      </w:r>
      <w:r w:rsidR="00C00C5B">
        <w:t>aus und generiert sein Programm</w:t>
      </w:r>
      <w:r w:rsidR="007F2797">
        <w:t xml:space="preserve"> in der nativen Roboterprogrammiersprache</w:t>
      </w:r>
      <w:r>
        <w:t>. So können selbst komplexe sensor-adaptive A</w:t>
      </w:r>
      <w:r w:rsidR="00C00C5B">
        <w:t>pplikationen</w:t>
      </w:r>
      <w:r>
        <w:t xml:space="preserve"> robust und </w:t>
      </w:r>
      <w:r w:rsidR="00251AFF">
        <w:t>effizient</w:t>
      </w:r>
      <w:r>
        <w:t xml:space="preserve"> umgesetzt werden.</w:t>
      </w:r>
      <w:r w:rsidRPr="003E1138">
        <w:t xml:space="preserve"> </w:t>
      </w:r>
      <w:r w:rsidR="00833739">
        <w:t>Mit den</w:t>
      </w:r>
      <w:r w:rsidR="006F4814">
        <w:t xml:space="preserve"> durch die LAR</w:t>
      </w:r>
      <w:r w:rsidR="00833739">
        <w:t xml:space="preserve"> automatisch erfassten und aufbereiteten Sensordaten </w:t>
      </w:r>
      <w:r w:rsidR="006F4814">
        <w:t>erhält der Anwender essentielle Einblicke in seine Prozesse, um diese im weiteren Betrieb kontinuierlich zu optimieren.</w:t>
      </w:r>
    </w:p>
    <w:p w14:paraId="25ED28CB" w14:textId="77379C61" w:rsidR="006379AB" w:rsidRDefault="006379AB" w:rsidP="009D7359">
      <w:pPr>
        <w:spacing w:before="360" w:after="120"/>
        <w:rPr>
          <w:rFonts w:cs="Arial"/>
          <w:b/>
        </w:rPr>
      </w:pPr>
    </w:p>
    <w:p w14:paraId="31568581" w14:textId="33858FDF" w:rsidR="009D7359" w:rsidRPr="00237585" w:rsidRDefault="009D7359" w:rsidP="009D7359">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9D7359" w:rsidRPr="00C310B3" w14:paraId="131701B9" w14:textId="77777777" w:rsidTr="009926B8">
        <w:tc>
          <w:tcPr>
            <w:tcW w:w="4644" w:type="dxa"/>
            <w:shd w:val="clear" w:color="auto" w:fill="auto"/>
          </w:tcPr>
          <w:p w14:paraId="5F4C7450" w14:textId="77777777" w:rsidR="009D7359" w:rsidRPr="00C310B3" w:rsidRDefault="009D7359" w:rsidP="009926B8">
            <w:pPr>
              <w:tabs>
                <w:tab w:val="left" w:pos="4536"/>
              </w:tabs>
              <w:rPr>
                <w:rFonts w:cs="Arial"/>
              </w:rPr>
            </w:pPr>
            <w:r>
              <w:rPr>
                <w:rFonts w:cs="Arial"/>
                <w:bCs/>
              </w:rPr>
              <w:t>ArtiMinds Robotics</w:t>
            </w:r>
            <w:r w:rsidRPr="00C310B3">
              <w:rPr>
                <w:rFonts w:cs="Arial"/>
                <w:bCs/>
              </w:rPr>
              <w:t xml:space="preserve"> GmbH </w:t>
            </w:r>
          </w:p>
        </w:tc>
      </w:tr>
      <w:tr w:rsidR="009D7359" w:rsidRPr="00C310B3" w14:paraId="327CBB4C" w14:textId="77777777" w:rsidTr="009926B8">
        <w:tc>
          <w:tcPr>
            <w:tcW w:w="4644" w:type="dxa"/>
            <w:shd w:val="clear" w:color="auto" w:fill="auto"/>
          </w:tcPr>
          <w:p w14:paraId="74A9D5D1" w14:textId="77777777" w:rsidR="009D7359" w:rsidRPr="00C310B3" w:rsidRDefault="009D7359" w:rsidP="009926B8">
            <w:pPr>
              <w:tabs>
                <w:tab w:val="left" w:pos="4536"/>
              </w:tabs>
              <w:rPr>
                <w:rFonts w:cs="Arial"/>
                <w:bCs/>
              </w:rPr>
            </w:pPr>
            <w:r>
              <w:rPr>
                <w:rFonts w:cs="Arial"/>
              </w:rPr>
              <w:t>Albert-Nestler-Str. 11</w:t>
            </w:r>
          </w:p>
        </w:tc>
      </w:tr>
      <w:tr w:rsidR="009D7359" w:rsidRPr="00C310B3" w14:paraId="4896A4DE" w14:textId="77777777" w:rsidTr="009926B8">
        <w:tc>
          <w:tcPr>
            <w:tcW w:w="4644" w:type="dxa"/>
            <w:shd w:val="clear" w:color="auto" w:fill="auto"/>
          </w:tcPr>
          <w:p w14:paraId="762A1C90" w14:textId="77777777" w:rsidR="009D7359" w:rsidRPr="00C310B3" w:rsidRDefault="009D7359" w:rsidP="009926B8">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9D7359" w:rsidRPr="00C310B3" w14:paraId="63564699" w14:textId="77777777" w:rsidTr="009926B8">
        <w:tc>
          <w:tcPr>
            <w:tcW w:w="4644" w:type="dxa"/>
            <w:shd w:val="clear" w:color="auto" w:fill="auto"/>
          </w:tcPr>
          <w:p w14:paraId="563FA97F" w14:textId="77777777" w:rsidR="009D7359" w:rsidRPr="00C310B3" w:rsidRDefault="009D7359" w:rsidP="009926B8">
            <w:pPr>
              <w:rPr>
                <w:rFonts w:cs="Arial"/>
              </w:rPr>
            </w:pPr>
            <w:r w:rsidRPr="00C310B3">
              <w:rPr>
                <w:rFonts w:cs="Arial"/>
              </w:rPr>
              <w:t>Silke Glasstetter</w:t>
            </w:r>
          </w:p>
        </w:tc>
      </w:tr>
      <w:tr w:rsidR="009D7359" w:rsidRPr="00C310B3" w14:paraId="361EC7B6" w14:textId="77777777" w:rsidTr="009926B8">
        <w:tc>
          <w:tcPr>
            <w:tcW w:w="4644" w:type="dxa"/>
            <w:shd w:val="clear" w:color="auto" w:fill="auto"/>
          </w:tcPr>
          <w:p w14:paraId="7FDF5723" w14:textId="77777777" w:rsidR="009D7359" w:rsidRPr="00C310B3" w:rsidRDefault="009D7359" w:rsidP="009926B8">
            <w:pPr>
              <w:rPr>
                <w:rFonts w:cs="Arial"/>
              </w:rPr>
            </w:pPr>
            <w:r>
              <w:rPr>
                <w:rFonts w:cs="Arial"/>
              </w:rPr>
              <w:t xml:space="preserve">Head </w:t>
            </w:r>
            <w:proofErr w:type="spellStart"/>
            <w:r>
              <w:rPr>
                <w:rFonts w:cs="Arial"/>
              </w:rPr>
              <w:t>of</w:t>
            </w:r>
            <w:proofErr w:type="spellEnd"/>
            <w:r>
              <w:rPr>
                <w:rFonts w:cs="Arial"/>
              </w:rPr>
              <w:t xml:space="preserve"> Marketing</w:t>
            </w:r>
          </w:p>
        </w:tc>
      </w:tr>
      <w:tr w:rsidR="009D7359" w:rsidRPr="00C310B3" w14:paraId="1B6EA1F5" w14:textId="77777777" w:rsidTr="009926B8">
        <w:tc>
          <w:tcPr>
            <w:tcW w:w="4644" w:type="dxa"/>
            <w:shd w:val="clear" w:color="auto" w:fill="auto"/>
          </w:tcPr>
          <w:p w14:paraId="55E05D78" w14:textId="49D65EB6" w:rsidR="009D7359" w:rsidRPr="00C178B9" w:rsidRDefault="009D7359" w:rsidP="009926B8">
            <w:pPr>
              <w:rPr>
                <w:rFonts w:cs="Arial"/>
              </w:rPr>
            </w:pPr>
            <w:r w:rsidRPr="00C178B9">
              <w:rPr>
                <w:rFonts w:cs="Arial"/>
              </w:rPr>
              <w:t>Tel.</w:t>
            </w:r>
            <w:r w:rsidRPr="00C178B9">
              <w:rPr>
                <w:rFonts w:cs="Arial"/>
              </w:rPr>
              <w:tab/>
              <w:t xml:space="preserve">+49 </w:t>
            </w:r>
            <w:r w:rsidR="00965219">
              <w:rPr>
                <w:rFonts w:cs="Arial"/>
              </w:rPr>
              <w:t xml:space="preserve">721 </w:t>
            </w:r>
            <w:r>
              <w:rPr>
                <w:rFonts w:cs="Arial"/>
              </w:rPr>
              <w:t>509998 -21</w:t>
            </w:r>
          </w:p>
        </w:tc>
      </w:tr>
      <w:tr w:rsidR="009D7359" w:rsidRPr="00C310B3" w14:paraId="296555E4" w14:textId="77777777" w:rsidTr="009926B8">
        <w:tc>
          <w:tcPr>
            <w:tcW w:w="4644" w:type="dxa"/>
            <w:shd w:val="clear" w:color="auto" w:fill="auto"/>
          </w:tcPr>
          <w:p w14:paraId="7E47F3EA" w14:textId="77777777" w:rsidR="009D7359" w:rsidRPr="00C310B3" w:rsidRDefault="009D7359" w:rsidP="009926B8">
            <w:pPr>
              <w:rPr>
                <w:rFonts w:cs="Arial"/>
              </w:rPr>
            </w:pPr>
            <w:r w:rsidRPr="00C310B3">
              <w:rPr>
                <w:rFonts w:cs="Arial"/>
              </w:rPr>
              <w:t>E-Mail</w:t>
            </w:r>
            <w:r w:rsidRPr="00C310B3">
              <w:rPr>
                <w:rFonts w:cs="Arial"/>
              </w:rPr>
              <w:tab/>
            </w:r>
            <w:hyperlink r:id="rId12" w:history="1">
              <w:r w:rsidRPr="00E02E78">
                <w:rPr>
                  <w:rStyle w:val="Hyperlink"/>
                  <w:rFonts w:cs="Arial"/>
                </w:rPr>
                <w:t>silke.glasstetter@artiminds.com</w:t>
              </w:r>
            </w:hyperlink>
          </w:p>
        </w:tc>
      </w:tr>
      <w:tr w:rsidR="009D7359" w:rsidRPr="00C310B3" w14:paraId="28566E5F" w14:textId="77777777" w:rsidTr="009926B8">
        <w:trPr>
          <w:trHeight w:val="106"/>
        </w:trPr>
        <w:tc>
          <w:tcPr>
            <w:tcW w:w="4644" w:type="dxa"/>
            <w:shd w:val="clear" w:color="auto" w:fill="auto"/>
          </w:tcPr>
          <w:p w14:paraId="2F9CC54D" w14:textId="77777777" w:rsidR="009D7359" w:rsidRPr="00C310B3" w:rsidRDefault="009D7359" w:rsidP="009926B8">
            <w:pPr>
              <w:rPr>
                <w:rFonts w:cs="Arial"/>
              </w:rPr>
            </w:pPr>
            <w:r w:rsidRPr="00C310B3">
              <w:rPr>
                <w:rFonts w:cs="Arial"/>
              </w:rPr>
              <w:t>Web</w:t>
            </w:r>
            <w:r w:rsidRPr="00C310B3">
              <w:rPr>
                <w:rFonts w:cs="Arial"/>
              </w:rPr>
              <w:tab/>
            </w:r>
            <w:hyperlink r:id="rId13" w:history="1">
              <w:r w:rsidRPr="00E02E78">
                <w:rPr>
                  <w:rStyle w:val="Hyperlink"/>
                  <w:rFonts w:cs="Arial"/>
                </w:rPr>
                <w:t>www.artiminds.com</w:t>
              </w:r>
            </w:hyperlink>
            <w:r w:rsidRPr="00C310B3">
              <w:rPr>
                <w:rFonts w:cs="Arial"/>
              </w:rPr>
              <w:t xml:space="preserve"> </w:t>
            </w:r>
          </w:p>
          <w:p w14:paraId="2C49DAAA" w14:textId="77777777" w:rsidR="009D7359" w:rsidRPr="00C310B3" w:rsidRDefault="009D7359" w:rsidP="009926B8">
            <w:pPr>
              <w:ind w:left="708"/>
              <w:rPr>
                <w:rFonts w:cs="Arial"/>
              </w:rPr>
            </w:pPr>
          </w:p>
        </w:tc>
      </w:tr>
    </w:tbl>
    <w:p w14:paraId="4769C0F4" w14:textId="77777777" w:rsidR="009D7359" w:rsidRPr="00037F1E" w:rsidRDefault="009D7359" w:rsidP="008C3261">
      <w:pPr>
        <w:rPr>
          <w:rFonts w:cs="Arial"/>
        </w:rPr>
      </w:pPr>
    </w:p>
    <w:sectPr w:rsidR="009D7359" w:rsidRPr="00037F1E" w:rsidSect="005D03AE">
      <w:headerReference w:type="even" r:id="rId14"/>
      <w:headerReference w:type="default" r:id="rId15"/>
      <w:footerReference w:type="default" r:id="rId16"/>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8BFD" w14:textId="77777777" w:rsidR="00341E4E" w:rsidRDefault="00341E4E" w:rsidP="00890F3E">
      <w:r>
        <w:separator/>
      </w:r>
    </w:p>
  </w:endnote>
  <w:endnote w:type="continuationSeparator" w:id="0">
    <w:p w14:paraId="26F63D57" w14:textId="77777777" w:rsidR="00341E4E" w:rsidRDefault="00341E4E"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427A444D"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Pr="00801442">
      <w:rPr>
        <w:color w:val="282828"/>
        <w:sz w:val="14"/>
      </w:rPr>
      <w:t xml:space="preserve">  </w:t>
    </w:r>
    <w:r w:rsidRPr="00801442">
      <w:rPr>
        <w:color w:val="282828"/>
        <w:sz w:val="14"/>
      </w:rPr>
      <w:tab/>
    </w:r>
    <w:r w:rsidR="006315E8">
      <w:rPr>
        <w:color w:val="282828"/>
        <w:sz w:val="14"/>
      </w:rPr>
      <w:t>Datum: Mai</w:t>
    </w:r>
    <w:r w:rsidR="00293A94">
      <w:rPr>
        <w:color w:val="282828"/>
        <w:sz w:val="14"/>
      </w:rPr>
      <w:t xml:space="preserve"> 2023</w:t>
    </w:r>
    <w:r>
      <w:rPr>
        <w:color w:val="282828"/>
        <w:sz w:val="14"/>
      </w:rPr>
      <w:t xml:space="preserve">                    </w:t>
    </w:r>
    <w:r w:rsidRPr="00801442">
      <w:rPr>
        <w:color w:val="282828"/>
        <w:sz w:val="14"/>
      </w:rPr>
      <w:tab/>
    </w:r>
    <w:r w:rsidR="005D03AE">
      <w:rPr>
        <w:color w:val="282828"/>
        <w:sz w:val="14"/>
      </w:rPr>
      <w:t xml:space="preserve">                 </w:t>
    </w:r>
    <w:r w:rsidR="006315E8">
      <w:rPr>
        <w:color w:val="282828"/>
        <w:sz w:val="14"/>
        <w:szCs w:val="14"/>
      </w:rPr>
      <w:t>Seite</w:t>
    </w:r>
    <w:r w:rsidR="006315E8" w:rsidRPr="00801442">
      <w:rPr>
        <w:color w:val="282828"/>
        <w:sz w:val="14"/>
        <w:szCs w:val="14"/>
      </w:rPr>
      <w:t xml:space="preserve"> </w:t>
    </w:r>
    <w:r w:rsidR="006315E8">
      <w:rPr>
        <w:color w:val="282828"/>
        <w:sz w:val="14"/>
        <w:szCs w:val="14"/>
      </w:rPr>
      <w:fldChar w:fldCharType="begin"/>
    </w:r>
    <w:r w:rsidR="006315E8">
      <w:rPr>
        <w:color w:val="282828"/>
        <w:sz w:val="14"/>
        <w:szCs w:val="14"/>
      </w:rPr>
      <w:instrText xml:space="preserve"> PAGE  \* Arabic  \* MERGEFORMAT </w:instrText>
    </w:r>
    <w:r w:rsidR="006315E8">
      <w:rPr>
        <w:color w:val="282828"/>
        <w:sz w:val="14"/>
        <w:szCs w:val="14"/>
      </w:rPr>
      <w:fldChar w:fldCharType="separate"/>
    </w:r>
    <w:r w:rsidR="00BD2B35">
      <w:rPr>
        <w:noProof/>
        <w:color w:val="282828"/>
        <w:sz w:val="14"/>
        <w:szCs w:val="14"/>
      </w:rPr>
      <w:t>3</w:t>
    </w:r>
    <w:r w:rsidR="006315E8">
      <w:rPr>
        <w:color w:val="282828"/>
        <w:sz w:val="14"/>
        <w:szCs w:val="14"/>
      </w:rPr>
      <w:fldChar w:fldCharType="end"/>
    </w:r>
    <w:r w:rsidR="006315E8">
      <w:rPr>
        <w:color w:val="282828"/>
        <w:sz w:val="14"/>
        <w:szCs w:val="14"/>
      </w:rPr>
      <w:t xml:space="preserve"> von</w:t>
    </w:r>
    <w:r w:rsidR="006315E8" w:rsidRPr="00801442">
      <w:rPr>
        <w:color w:val="282828"/>
        <w:sz w:val="14"/>
        <w:szCs w:val="14"/>
      </w:rPr>
      <w:t xml:space="preserve"> </w:t>
    </w:r>
    <w:r w:rsidR="006315E8" w:rsidRPr="00801442">
      <w:rPr>
        <w:color w:val="282828"/>
        <w:sz w:val="14"/>
        <w:szCs w:val="14"/>
      </w:rPr>
      <w:fldChar w:fldCharType="begin"/>
    </w:r>
    <w:r w:rsidR="006315E8" w:rsidRPr="00801442">
      <w:rPr>
        <w:color w:val="282828"/>
        <w:sz w:val="14"/>
        <w:szCs w:val="14"/>
      </w:rPr>
      <w:instrText xml:space="preserve"> NUMPAGES  </w:instrText>
    </w:r>
    <w:r w:rsidR="006315E8" w:rsidRPr="00801442">
      <w:rPr>
        <w:color w:val="282828"/>
        <w:sz w:val="14"/>
        <w:szCs w:val="14"/>
      </w:rPr>
      <w:fldChar w:fldCharType="separate"/>
    </w:r>
    <w:r w:rsidR="00BD2B35">
      <w:rPr>
        <w:noProof/>
        <w:color w:val="282828"/>
        <w:sz w:val="14"/>
        <w:szCs w:val="14"/>
      </w:rPr>
      <w:t>3</w:t>
    </w:r>
    <w:r w:rsidR="006315E8"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DC12" w14:textId="77777777" w:rsidR="00341E4E" w:rsidRDefault="00341E4E" w:rsidP="00890F3E">
      <w:r>
        <w:separator/>
      </w:r>
    </w:p>
  </w:footnote>
  <w:footnote w:type="continuationSeparator" w:id="0">
    <w:p w14:paraId="75A8A83F" w14:textId="77777777" w:rsidR="00341E4E" w:rsidRDefault="00341E4E"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6486A9CF" w:rsidR="005F4893" w:rsidRPr="006215A0" w:rsidRDefault="006215A0" w:rsidP="00890F3E">
    <w:pPr>
      <w:pStyle w:val="Kopfzeile"/>
      <w:rPr>
        <w:rFonts w:cs="Arial"/>
        <w:color w:val="9E9E9E"/>
        <w:sz w:val="36"/>
      </w:rPr>
    </w:pPr>
    <w:r>
      <w:rPr>
        <w:noProof/>
        <w:lang w:eastAsia="de-DE"/>
      </w:rPr>
      <w:drawing>
        <wp:anchor distT="0" distB="0" distL="114300" distR="114300" simplePos="0" relativeHeight="251656704" behindDoc="1" locked="0" layoutInCell="1" allowOverlap="1" wp14:anchorId="00B7C96C" wp14:editId="3D37B71A">
          <wp:simplePos x="0" y="0"/>
          <wp:positionH relativeFrom="margin">
            <wp:posOffset>4304030</wp:posOffset>
          </wp:positionH>
          <wp:positionV relativeFrom="paragraph">
            <wp:posOffset>-25400</wp:posOffset>
          </wp:positionV>
          <wp:extent cx="1501140" cy="636905"/>
          <wp:effectExtent l="0" t="0" r="3810" b="0"/>
          <wp:wrapTight wrapText="bothSides">
            <wp:wrapPolygon edited="0">
              <wp:start x="9320" y="0"/>
              <wp:lineTo x="7401" y="5815"/>
              <wp:lineTo x="7127" y="7107"/>
              <wp:lineTo x="7675" y="11629"/>
              <wp:lineTo x="1645" y="11629"/>
              <wp:lineTo x="0" y="12921"/>
              <wp:lineTo x="0" y="20028"/>
              <wp:lineTo x="21107" y="20028"/>
              <wp:lineTo x="21381" y="16152"/>
              <wp:lineTo x="20832" y="11629"/>
              <wp:lineTo x="13157" y="11629"/>
              <wp:lineTo x="13706" y="8399"/>
              <wp:lineTo x="12883" y="3876"/>
              <wp:lineTo x="11239" y="0"/>
              <wp:lineTo x="932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11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5070F727" w:rsidR="005F4893" w:rsidRDefault="007D248C" w:rsidP="00890F3E">
    <w:pPr>
      <w:pStyle w:val="Kopfzeile"/>
      <w:rPr>
        <w:rFonts w:cs="Arial"/>
        <w:color w:val="9E9E9E"/>
        <w:sz w:val="36"/>
      </w:rPr>
    </w:pPr>
    <w:r>
      <w:rPr>
        <w:rFonts w:cs="Arial"/>
        <w:color w:val="9E9E9E"/>
        <w:sz w:val="36"/>
      </w:rPr>
      <w:t>Pressemitteilung</w:t>
    </w:r>
    <w:r w:rsidR="00AB1DE7">
      <w:rPr>
        <w:rFonts w:cs="Arial"/>
        <w:color w:val="9E9E9E"/>
        <w:sz w:val="36"/>
      </w:rPr>
      <w:t xml:space="preserve"> </w:t>
    </w:r>
    <w:r w:rsidR="00561A7B">
      <w:rPr>
        <w:rFonts w:cs="Arial"/>
        <w:color w:val="9E9E9E"/>
        <w:sz w:val="36"/>
      </w:rPr>
      <w:t>Automatica</w:t>
    </w:r>
  </w:p>
  <w:p w14:paraId="016587AD" w14:textId="28A6EF9F" w:rsidR="00F950C1" w:rsidRPr="006215A0" w:rsidRDefault="005D03AE" w:rsidP="00890F3E">
    <w:pPr>
      <w:pStyle w:val="Kopfzeile"/>
      <w:rPr>
        <w:rFonts w:cs="Arial"/>
        <w:sz w:val="32"/>
        <w:szCs w:val="32"/>
      </w:rPr>
    </w:pPr>
    <w:r w:rsidRPr="006215A0">
      <w:rPr>
        <w:noProof/>
        <w:sz w:val="32"/>
        <w:szCs w:val="32"/>
        <w:lang w:eastAsia="de-DE"/>
      </w:rPr>
      <mc:AlternateContent>
        <mc:Choice Requires="wps">
          <w:drawing>
            <wp:anchor distT="4294967294" distB="4294967294" distL="114300" distR="114300" simplePos="0" relativeHeight="251658752" behindDoc="0" locked="0" layoutInCell="1" allowOverlap="1" wp14:anchorId="0BF368B2" wp14:editId="5C797565">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A0C6C4"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39B4"/>
    <w:rsid w:val="00005E7F"/>
    <w:rsid w:val="000238AD"/>
    <w:rsid w:val="00025055"/>
    <w:rsid w:val="000258EE"/>
    <w:rsid w:val="00037F1E"/>
    <w:rsid w:val="00064481"/>
    <w:rsid w:val="00071735"/>
    <w:rsid w:val="0008376C"/>
    <w:rsid w:val="00093B20"/>
    <w:rsid w:val="00096C24"/>
    <w:rsid w:val="000B1630"/>
    <w:rsid w:val="000B6E76"/>
    <w:rsid w:val="000C1514"/>
    <w:rsid w:val="000D2986"/>
    <w:rsid w:val="000D4B77"/>
    <w:rsid w:val="000E7A8B"/>
    <w:rsid w:val="000F6749"/>
    <w:rsid w:val="00100ABA"/>
    <w:rsid w:val="001123C9"/>
    <w:rsid w:val="00115BA7"/>
    <w:rsid w:val="00126D5D"/>
    <w:rsid w:val="00132B86"/>
    <w:rsid w:val="00146447"/>
    <w:rsid w:val="00150D03"/>
    <w:rsid w:val="00154F7F"/>
    <w:rsid w:val="001553F5"/>
    <w:rsid w:val="00161AFE"/>
    <w:rsid w:val="00163669"/>
    <w:rsid w:val="001905F9"/>
    <w:rsid w:val="001A4330"/>
    <w:rsid w:val="001A5429"/>
    <w:rsid w:val="001D4BAB"/>
    <w:rsid w:val="001E5743"/>
    <w:rsid w:val="002051C9"/>
    <w:rsid w:val="002053F7"/>
    <w:rsid w:val="002057A7"/>
    <w:rsid w:val="00221631"/>
    <w:rsid w:val="00226AFA"/>
    <w:rsid w:val="002302CC"/>
    <w:rsid w:val="0023251A"/>
    <w:rsid w:val="002326D0"/>
    <w:rsid w:val="0023423B"/>
    <w:rsid w:val="00235BB6"/>
    <w:rsid w:val="00237362"/>
    <w:rsid w:val="00237585"/>
    <w:rsid w:val="00241A28"/>
    <w:rsid w:val="00244C12"/>
    <w:rsid w:val="00251444"/>
    <w:rsid w:val="00251AFF"/>
    <w:rsid w:val="002532EC"/>
    <w:rsid w:val="00257F4C"/>
    <w:rsid w:val="002663B2"/>
    <w:rsid w:val="0027081B"/>
    <w:rsid w:val="0027388D"/>
    <w:rsid w:val="00275097"/>
    <w:rsid w:val="002850F3"/>
    <w:rsid w:val="002871EC"/>
    <w:rsid w:val="002917EA"/>
    <w:rsid w:val="00293A94"/>
    <w:rsid w:val="002A4747"/>
    <w:rsid w:val="002A5F92"/>
    <w:rsid w:val="002B19B6"/>
    <w:rsid w:val="002B3200"/>
    <w:rsid w:val="002B45FD"/>
    <w:rsid w:val="002B57FA"/>
    <w:rsid w:val="002C284C"/>
    <w:rsid w:val="002C71C0"/>
    <w:rsid w:val="002C76E5"/>
    <w:rsid w:val="002D00F6"/>
    <w:rsid w:val="002D4B55"/>
    <w:rsid w:val="002F07F3"/>
    <w:rsid w:val="002F403E"/>
    <w:rsid w:val="002F4A11"/>
    <w:rsid w:val="00313FA7"/>
    <w:rsid w:val="00335994"/>
    <w:rsid w:val="00341E4E"/>
    <w:rsid w:val="0035253A"/>
    <w:rsid w:val="003538FA"/>
    <w:rsid w:val="003638B9"/>
    <w:rsid w:val="003713E9"/>
    <w:rsid w:val="0038160B"/>
    <w:rsid w:val="00382184"/>
    <w:rsid w:val="003936B1"/>
    <w:rsid w:val="0039705D"/>
    <w:rsid w:val="00397ADB"/>
    <w:rsid w:val="003A1F6D"/>
    <w:rsid w:val="003A5959"/>
    <w:rsid w:val="003A641E"/>
    <w:rsid w:val="003B37E6"/>
    <w:rsid w:val="003D50B3"/>
    <w:rsid w:val="003E046B"/>
    <w:rsid w:val="003E09C0"/>
    <w:rsid w:val="003F4A47"/>
    <w:rsid w:val="00400DBE"/>
    <w:rsid w:val="00403B68"/>
    <w:rsid w:val="0043636E"/>
    <w:rsid w:val="004365E2"/>
    <w:rsid w:val="0046494D"/>
    <w:rsid w:val="00471CBE"/>
    <w:rsid w:val="00474C81"/>
    <w:rsid w:val="004832A1"/>
    <w:rsid w:val="00483B3C"/>
    <w:rsid w:val="00483E83"/>
    <w:rsid w:val="00491DB9"/>
    <w:rsid w:val="00494E1A"/>
    <w:rsid w:val="004B12D3"/>
    <w:rsid w:val="004E4C2C"/>
    <w:rsid w:val="004E54C1"/>
    <w:rsid w:val="004F1434"/>
    <w:rsid w:val="00501A43"/>
    <w:rsid w:val="00511A0B"/>
    <w:rsid w:val="0052053F"/>
    <w:rsid w:val="00541F3C"/>
    <w:rsid w:val="0055507B"/>
    <w:rsid w:val="00560880"/>
    <w:rsid w:val="00561A7B"/>
    <w:rsid w:val="00563066"/>
    <w:rsid w:val="00575EF6"/>
    <w:rsid w:val="0058004E"/>
    <w:rsid w:val="005853A6"/>
    <w:rsid w:val="00586980"/>
    <w:rsid w:val="005D03AE"/>
    <w:rsid w:val="005E6CEB"/>
    <w:rsid w:val="005F1F0F"/>
    <w:rsid w:val="005F4893"/>
    <w:rsid w:val="00603F88"/>
    <w:rsid w:val="006215A0"/>
    <w:rsid w:val="006315E8"/>
    <w:rsid w:val="00634D9B"/>
    <w:rsid w:val="006379AB"/>
    <w:rsid w:val="006423CA"/>
    <w:rsid w:val="00647CA9"/>
    <w:rsid w:val="00656700"/>
    <w:rsid w:val="00660237"/>
    <w:rsid w:val="006603A8"/>
    <w:rsid w:val="00665AC9"/>
    <w:rsid w:val="00673BF0"/>
    <w:rsid w:val="00676E36"/>
    <w:rsid w:val="00680426"/>
    <w:rsid w:val="00682E50"/>
    <w:rsid w:val="00687A97"/>
    <w:rsid w:val="00690764"/>
    <w:rsid w:val="00696BA1"/>
    <w:rsid w:val="006B1FAE"/>
    <w:rsid w:val="006C01F7"/>
    <w:rsid w:val="006C2407"/>
    <w:rsid w:val="006C4215"/>
    <w:rsid w:val="006D0E81"/>
    <w:rsid w:val="006F4814"/>
    <w:rsid w:val="006F6FFD"/>
    <w:rsid w:val="0070074A"/>
    <w:rsid w:val="00703312"/>
    <w:rsid w:val="0070453B"/>
    <w:rsid w:val="00710B12"/>
    <w:rsid w:val="0071347A"/>
    <w:rsid w:val="00717380"/>
    <w:rsid w:val="0071778E"/>
    <w:rsid w:val="007178B7"/>
    <w:rsid w:val="007228D8"/>
    <w:rsid w:val="00731EC8"/>
    <w:rsid w:val="007414BF"/>
    <w:rsid w:val="0074589B"/>
    <w:rsid w:val="007461F8"/>
    <w:rsid w:val="00753111"/>
    <w:rsid w:val="007572C0"/>
    <w:rsid w:val="007845AF"/>
    <w:rsid w:val="00786C4C"/>
    <w:rsid w:val="00795A2B"/>
    <w:rsid w:val="00795D0D"/>
    <w:rsid w:val="007B02A0"/>
    <w:rsid w:val="007B08FA"/>
    <w:rsid w:val="007D1AB3"/>
    <w:rsid w:val="007D248C"/>
    <w:rsid w:val="007E5A50"/>
    <w:rsid w:val="007F2797"/>
    <w:rsid w:val="0080059D"/>
    <w:rsid w:val="00806093"/>
    <w:rsid w:val="0080649D"/>
    <w:rsid w:val="00806EAE"/>
    <w:rsid w:val="00807753"/>
    <w:rsid w:val="0080782E"/>
    <w:rsid w:val="00814C75"/>
    <w:rsid w:val="008208DB"/>
    <w:rsid w:val="0082620B"/>
    <w:rsid w:val="00833739"/>
    <w:rsid w:val="00842011"/>
    <w:rsid w:val="008513D7"/>
    <w:rsid w:val="00854431"/>
    <w:rsid w:val="00861746"/>
    <w:rsid w:val="008628E0"/>
    <w:rsid w:val="00867A28"/>
    <w:rsid w:val="00874CE3"/>
    <w:rsid w:val="00884090"/>
    <w:rsid w:val="00890F3E"/>
    <w:rsid w:val="00891E6E"/>
    <w:rsid w:val="008935B7"/>
    <w:rsid w:val="008A2E29"/>
    <w:rsid w:val="008B0C8A"/>
    <w:rsid w:val="008C3261"/>
    <w:rsid w:val="008E07C7"/>
    <w:rsid w:val="008F1CB8"/>
    <w:rsid w:val="008F573C"/>
    <w:rsid w:val="009025B4"/>
    <w:rsid w:val="00905E66"/>
    <w:rsid w:val="00910582"/>
    <w:rsid w:val="00916912"/>
    <w:rsid w:val="00926E14"/>
    <w:rsid w:val="00930499"/>
    <w:rsid w:val="009370BB"/>
    <w:rsid w:val="009375CB"/>
    <w:rsid w:val="00950A78"/>
    <w:rsid w:val="00952DBC"/>
    <w:rsid w:val="00954441"/>
    <w:rsid w:val="00957502"/>
    <w:rsid w:val="0096177D"/>
    <w:rsid w:val="0096224B"/>
    <w:rsid w:val="00965219"/>
    <w:rsid w:val="009705F0"/>
    <w:rsid w:val="0097415B"/>
    <w:rsid w:val="0097564E"/>
    <w:rsid w:val="00977E10"/>
    <w:rsid w:val="009919AC"/>
    <w:rsid w:val="00995111"/>
    <w:rsid w:val="00997ED7"/>
    <w:rsid w:val="009A0A3E"/>
    <w:rsid w:val="009A17F1"/>
    <w:rsid w:val="009A17F5"/>
    <w:rsid w:val="009A4352"/>
    <w:rsid w:val="009A46E5"/>
    <w:rsid w:val="009A6BCF"/>
    <w:rsid w:val="009B5080"/>
    <w:rsid w:val="009D1C2E"/>
    <w:rsid w:val="009D3311"/>
    <w:rsid w:val="009D33D9"/>
    <w:rsid w:val="009D3F31"/>
    <w:rsid w:val="009D7359"/>
    <w:rsid w:val="009E2D9E"/>
    <w:rsid w:val="009F172A"/>
    <w:rsid w:val="009F23DF"/>
    <w:rsid w:val="00A13A03"/>
    <w:rsid w:val="00A2258F"/>
    <w:rsid w:val="00A22647"/>
    <w:rsid w:val="00A461BB"/>
    <w:rsid w:val="00A54F0E"/>
    <w:rsid w:val="00A60DBD"/>
    <w:rsid w:val="00A652E9"/>
    <w:rsid w:val="00A726D8"/>
    <w:rsid w:val="00A859B5"/>
    <w:rsid w:val="00A87FA0"/>
    <w:rsid w:val="00AA126F"/>
    <w:rsid w:val="00AB1DE7"/>
    <w:rsid w:val="00AC1CFE"/>
    <w:rsid w:val="00AC730F"/>
    <w:rsid w:val="00AE003D"/>
    <w:rsid w:val="00AE742D"/>
    <w:rsid w:val="00AF4063"/>
    <w:rsid w:val="00B0009E"/>
    <w:rsid w:val="00B018E8"/>
    <w:rsid w:val="00B070B2"/>
    <w:rsid w:val="00B07B2E"/>
    <w:rsid w:val="00B13485"/>
    <w:rsid w:val="00B24F3F"/>
    <w:rsid w:val="00B25E7F"/>
    <w:rsid w:val="00B43A62"/>
    <w:rsid w:val="00B47F7C"/>
    <w:rsid w:val="00B50631"/>
    <w:rsid w:val="00B50C49"/>
    <w:rsid w:val="00B57894"/>
    <w:rsid w:val="00B62DFD"/>
    <w:rsid w:val="00B64516"/>
    <w:rsid w:val="00B7095A"/>
    <w:rsid w:val="00B76CE6"/>
    <w:rsid w:val="00B80146"/>
    <w:rsid w:val="00B805E6"/>
    <w:rsid w:val="00B810E0"/>
    <w:rsid w:val="00B84A52"/>
    <w:rsid w:val="00B946BA"/>
    <w:rsid w:val="00BA1337"/>
    <w:rsid w:val="00BB62D6"/>
    <w:rsid w:val="00BD088A"/>
    <w:rsid w:val="00BD2B35"/>
    <w:rsid w:val="00BD6104"/>
    <w:rsid w:val="00BF542D"/>
    <w:rsid w:val="00BF6813"/>
    <w:rsid w:val="00C00C5B"/>
    <w:rsid w:val="00C0123E"/>
    <w:rsid w:val="00C07F92"/>
    <w:rsid w:val="00C11294"/>
    <w:rsid w:val="00C178B9"/>
    <w:rsid w:val="00C200C1"/>
    <w:rsid w:val="00C216B8"/>
    <w:rsid w:val="00C310B3"/>
    <w:rsid w:val="00C34C09"/>
    <w:rsid w:val="00C377FD"/>
    <w:rsid w:val="00C406DA"/>
    <w:rsid w:val="00C56F0A"/>
    <w:rsid w:val="00C75CCB"/>
    <w:rsid w:val="00C766E1"/>
    <w:rsid w:val="00C87C06"/>
    <w:rsid w:val="00CA0CC4"/>
    <w:rsid w:val="00CA6B9B"/>
    <w:rsid w:val="00CB6D15"/>
    <w:rsid w:val="00CB779A"/>
    <w:rsid w:val="00CC6910"/>
    <w:rsid w:val="00CD2B54"/>
    <w:rsid w:val="00CE091C"/>
    <w:rsid w:val="00CE1D60"/>
    <w:rsid w:val="00CE587E"/>
    <w:rsid w:val="00D03DCB"/>
    <w:rsid w:val="00D05B0D"/>
    <w:rsid w:val="00D100EB"/>
    <w:rsid w:val="00D13BD7"/>
    <w:rsid w:val="00D13D02"/>
    <w:rsid w:val="00D2559E"/>
    <w:rsid w:val="00D36C1A"/>
    <w:rsid w:val="00D4437B"/>
    <w:rsid w:val="00D47711"/>
    <w:rsid w:val="00D53C02"/>
    <w:rsid w:val="00D65711"/>
    <w:rsid w:val="00D66990"/>
    <w:rsid w:val="00D70030"/>
    <w:rsid w:val="00D70158"/>
    <w:rsid w:val="00D757F5"/>
    <w:rsid w:val="00D81383"/>
    <w:rsid w:val="00D82730"/>
    <w:rsid w:val="00D830F6"/>
    <w:rsid w:val="00D849C4"/>
    <w:rsid w:val="00D878B4"/>
    <w:rsid w:val="00D922BB"/>
    <w:rsid w:val="00DA202F"/>
    <w:rsid w:val="00DA2698"/>
    <w:rsid w:val="00DA33B6"/>
    <w:rsid w:val="00DC727E"/>
    <w:rsid w:val="00DD2D7F"/>
    <w:rsid w:val="00DE5E32"/>
    <w:rsid w:val="00DF15F7"/>
    <w:rsid w:val="00DF79BB"/>
    <w:rsid w:val="00E02281"/>
    <w:rsid w:val="00E0527C"/>
    <w:rsid w:val="00E364E9"/>
    <w:rsid w:val="00E45456"/>
    <w:rsid w:val="00E50777"/>
    <w:rsid w:val="00E56B88"/>
    <w:rsid w:val="00E57196"/>
    <w:rsid w:val="00E65C23"/>
    <w:rsid w:val="00E6650A"/>
    <w:rsid w:val="00E70153"/>
    <w:rsid w:val="00E70C4E"/>
    <w:rsid w:val="00E75D3C"/>
    <w:rsid w:val="00E9150A"/>
    <w:rsid w:val="00E92804"/>
    <w:rsid w:val="00EA2694"/>
    <w:rsid w:val="00EC280A"/>
    <w:rsid w:val="00ED09E0"/>
    <w:rsid w:val="00ED0D65"/>
    <w:rsid w:val="00ED3C0C"/>
    <w:rsid w:val="00ED5AEA"/>
    <w:rsid w:val="00EE5CE9"/>
    <w:rsid w:val="00EF0A87"/>
    <w:rsid w:val="00F13912"/>
    <w:rsid w:val="00F13B5F"/>
    <w:rsid w:val="00F1436D"/>
    <w:rsid w:val="00F239AA"/>
    <w:rsid w:val="00F34556"/>
    <w:rsid w:val="00F411AB"/>
    <w:rsid w:val="00F417BD"/>
    <w:rsid w:val="00F41E93"/>
    <w:rsid w:val="00F45F0D"/>
    <w:rsid w:val="00F533A1"/>
    <w:rsid w:val="00F56D16"/>
    <w:rsid w:val="00F578B6"/>
    <w:rsid w:val="00F8107B"/>
    <w:rsid w:val="00F81E00"/>
    <w:rsid w:val="00F90F63"/>
    <w:rsid w:val="00F950C1"/>
    <w:rsid w:val="00F95B81"/>
    <w:rsid w:val="00FA3593"/>
    <w:rsid w:val="00FC062B"/>
    <w:rsid w:val="00FC7B91"/>
    <w:rsid w:val="00FD0442"/>
    <w:rsid w:val="00FE0746"/>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UnresolvedMention">
    <w:name w:val="Unresolved Mention"/>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character" w:styleId="BesuchterLink">
    <w:name w:val="FollowedHyperlink"/>
    <w:basedOn w:val="Absatz-Standardschriftart"/>
    <w:uiPriority w:val="99"/>
    <w:semiHidden/>
    <w:unhideWhenUsed/>
    <w:rsid w:val="00CE1D60"/>
    <w:rPr>
      <w:color w:val="954F72" w:themeColor="followedHyperlink"/>
      <w:u w:val="single"/>
    </w:rPr>
  </w:style>
  <w:style w:type="paragraph" w:styleId="StandardWeb">
    <w:name w:val="Normal (Web)"/>
    <w:basedOn w:val="Standard"/>
    <w:uiPriority w:val="99"/>
    <w:semiHidden/>
    <w:unhideWhenUsed/>
    <w:rsid w:val="001A433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1A4330"/>
    <w:rPr>
      <w:b/>
      <w:bCs/>
    </w:rPr>
  </w:style>
  <w:style w:type="character" w:customStyle="1" w:styleId="fontstyle01">
    <w:name w:val="fontstyle01"/>
    <w:basedOn w:val="Absatz-Standardschriftart"/>
    <w:rsid w:val="002053F7"/>
    <w:rPr>
      <w:rFonts w:ascii="Calibri" w:hAnsi="Calibri" w:cs="Calibri" w:hint="default"/>
      <w:b w:val="0"/>
      <w:bCs w:val="0"/>
      <w:i w:val="0"/>
      <w:iCs w:val="0"/>
      <w:color w:val="000000"/>
    </w:rPr>
  </w:style>
  <w:style w:type="character" w:customStyle="1" w:styleId="yt-core-attributed-string">
    <w:name w:val="yt-core-attributed-string"/>
    <w:basedOn w:val="Absatz-Standardschriftart"/>
    <w:rsid w:val="0089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5279">
      <w:bodyDiv w:val="1"/>
      <w:marLeft w:val="0"/>
      <w:marRight w:val="0"/>
      <w:marTop w:val="0"/>
      <w:marBottom w:val="0"/>
      <w:divBdr>
        <w:top w:val="none" w:sz="0" w:space="0" w:color="auto"/>
        <w:left w:val="none" w:sz="0" w:space="0" w:color="auto"/>
        <w:bottom w:val="none" w:sz="0" w:space="0" w:color="auto"/>
        <w:right w:val="none" w:sz="0" w:space="0" w:color="auto"/>
      </w:divBdr>
    </w:div>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843204929">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540557172">
      <w:bodyDiv w:val="1"/>
      <w:marLeft w:val="45"/>
      <w:marRight w:val="45"/>
      <w:marTop w:val="45"/>
      <w:marBottom w:val="45"/>
      <w:divBdr>
        <w:top w:val="none" w:sz="0" w:space="0" w:color="auto"/>
        <w:left w:val="none" w:sz="0" w:space="0" w:color="auto"/>
        <w:bottom w:val="none" w:sz="0" w:space="0" w:color="auto"/>
        <w:right w:val="none" w:sz="0" w:space="0" w:color="auto"/>
      </w:divBdr>
      <w:divsChild>
        <w:div w:id="1866288326">
          <w:marLeft w:val="0"/>
          <w:marRight w:val="0"/>
          <w:marTop w:val="0"/>
          <w:marBottom w:val="75"/>
          <w:divBdr>
            <w:top w:val="none" w:sz="0" w:space="0" w:color="auto"/>
            <w:left w:val="none" w:sz="0" w:space="0" w:color="auto"/>
            <w:bottom w:val="none" w:sz="0" w:space="0" w:color="auto"/>
            <w:right w:val="none" w:sz="0" w:space="0" w:color="auto"/>
          </w:divBdr>
        </w:div>
      </w:divsChild>
    </w:div>
    <w:div w:id="1849059739">
      <w:bodyDiv w:val="1"/>
      <w:marLeft w:val="0"/>
      <w:marRight w:val="0"/>
      <w:marTop w:val="0"/>
      <w:marBottom w:val="0"/>
      <w:divBdr>
        <w:top w:val="none" w:sz="0" w:space="0" w:color="auto"/>
        <w:left w:val="none" w:sz="0" w:space="0" w:color="auto"/>
        <w:bottom w:val="none" w:sz="0" w:space="0" w:color="auto"/>
        <w:right w:val="none" w:sz="0" w:space="0" w:color="auto"/>
      </w:divBdr>
      <w:divsChild>
        <w:div w:id="130832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 w:id="2091539749">
      <w:bodyDiv w:val="1"/>
      <w:marLeft w:val="45"/>
      <w:marRight w:val="45"/>
      <w:marTop w:val="45"/>
      <w:marBottom w:val="45"/>
      <w:divBdr>
        <w:top w:val="none" w:sz="0" w:space="0" w:color="auto"/>
        <w:left w:val="none" w:sz="0" w:space="0" w:color="auto"/>
        <w:bottom w:val="none" w:sz="0" w:space="0" w:color="auto"/>
        <w:right w:val="none" w:sz="0" w:space="0" w:color="auto"/>
      </w:divBdr>
      <w:divsChild>
        <w:div w:id="40684767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minds.com" TargetMode="External"/><Relationship Id="rId13" Type="http://schemas.openxmlformats.org/officeDocument/2006/relationships/hyperlink" Target="http://www.artimin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ke.glasstetter@artimind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8239D-EEA1-4A0C-93B0-8ABD776E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5977</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dc:creator>
  <cp:keywords/>
  <cp:lastModifiedBy>Silke Glasstetter</cp:lastModifiedBy>
  <cp:revision>11</cp:revision>
  <cp:lastPrinted>2023-05-17T15:55:00Z</cp:lastPrinted>
  <dcterms:created xsi:type="dcterms:W3CDTF">2023-05-15T11:07:00Z</dcterms:created>
  <dcterms:modified xsi:type="dcterms:W3CDTF">2023-05-22T10:47:00Z</dcterms:modified>
</cp:coreProperties>
</file>