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5A0DBA" w14:textId="021F3272" w:rsidR="00AA655A" w:rsidRPr="008C158B" w:rsidRDefault="00086225" w:rsidP="00AA655A">
      <w:pPr>
        <w:rPr>
          <w:b/>
          <w:sz w:val="28"/>
          <w:szCs w:val="28"/>
        </w:rPr>
      </w:pPr>
      <w:r w:rsidRPr="008C158B">
        <w:rPr>
          <w:b/>
          <w:sz w:val="28"/>
          <w:szCs w:val="28"/>
        </w:rPr>
        <w:t xml:space="preserve">Robotergestütztes schleifen, polieren und entgraten von </w:t>
      </w:r>
      <w:r w:rsidR="00AA655A" w:rsidRPr="008C158B">
        <w:rPr>
          <w:b/>
          <w:sz w:val="28"/>
          <w:szCs w:val="28"/>
        </w:rPr>
        <w:t xml:space="preserve">Oberflächen und Bauteile </w:t>
      </w:r>
    </w:p>
    <w:p w14:paraId="4ECD7644" w14:textId="6C4CFC36" w:rsidR="00AA655A" w:rsidRPr="00C11715" w:rsidRDefault="00AA655A" w:rsidP="00AA655A">
      <w:pPr>
        <w:rPr>
          <w:i/>
        </w:rPr>
      </w:pPr>
      <w:r w:rsidRPr="00696CF2">
        <w:rPr>
          <w:i/>
        </w:rPr>
        <w:t xml:space="preserve">ArtiMinds Robotics zeigt auf der </w:t>
      </w:r>
      <w:r w:rsidR="00086225">
        <w:rPr>
          <w:i/>
        </w:rPr>
        <w:t xml:space="preserve">diesjährigen </w:t>
      </w:r>
      <w:proofErr w:type="spellStart"/>
      <w:r w:rsidRPr="00696CF2">
        <w:rPr>
          <w:i/>
        </w:rPr>
        <w:t>Deburring</w:t>
      </w:r>
      <w:proofErr w:type="spellEnd"/>
      <w:r w:rsidRPr="00696CF2">
        <w:rPr>
          <w:i/>
        </w:rPr>
        <w:t xml:space="preserve"> Expo (Stand </w:t>
      </w:r>
      <w:r w:rsidR="00535050">
        <w:rPr>
          <w:i/>
        </w:rPr>
        <w:t>412</w:t>
      </w:r>
      <w:r w:rsidRPr="00696CF2">
        <w:rPr>
          <w:i/>
        </w:rPr>
        <w:t xml:space="preserve">) </w:t>
      </w:r>
      <w:r w:rsidR="008C158B">
        <w:rPr>
          <w:i/>
        </w:rPr>
        <w:t xml:space="preserve">in Karlsruhe </w:t>
      </w:r>
      <w:r w:rsidRPr="00696CF2">
        <w:rPr>
          <w:i/>
        </w:rPr>
        <w:t xml:space="preserve">wie </w:t>
      </w:r>
      <w:r w:rsidR="00086225">
        <w:rPr>
          <w:i/>
        </w:rPr>
        <w:t xml:space="preserve">das Schleifen, Polieren und Entgraten von Bauteilen mit komplexen Geometrien dank intelligenter Softwarelösungen mit Robotern automatisiert </w:t>
      </w:r>
      <w:bookmarkStart w:id="0" w:name="_GoBack"/>
      <w:bookmarkEnd w:id="0"/>
      <w:r w:rsidR="00086225">
        <w:rPr>
          <w:i/>
        </w:rPr>
        <w:t>werden kann.</w:t>
      </w:r>
    </w:p>
    <w:p w14:paraId="702C3520" w14:textId="29578F18" w:rsidR="00AA655A" w:rsidRPr="001348A4" w:rsidRDefault="00086225" w:rsidP="00AA655A">
      <w:pPr>
        <w:suppressAutoHyphens/>
        <w:spacing w:before="240"/>
      </w:pPr>
      <w:r>
        <w:t xml:space="preserve">Karlsruhe, </w:t>
      </w:r>
      <w:r w:rsidR="00027823">
        <w:t>2</w:t>
      </w:r>
      <w:r w:rsidR="00C11715">
        <w:t>3</w:t>
      </w:r>
      <w:r w:rsidR="00027823">
        <w:t>. August 2023</w:t>
      </w:r>
      <w:r>
        <w:t xml:space="preserve"> - </w:t>
      </w:r>
      <w:r w:rsidR="00AA655A">
        <w:t xml:space="preserve">Bei der </w:t>
      </w:r>
      <w:r w:rsidR="00467878">
        <w:t xml:space="preserve">Nachbearbeitung von Metall–, Kunststoff- oder Verbundwerkstoffteilen </w:t>
      </w:r>
      <w:r w:rsidR="00C11715">
        <w:t>sind</w:t>
      </w:r>
      <w:r w:rsidR="00AA655A">
        <w:t xml:space="preserve"> das Schleifen</w:t>
      </w:r>
      <w:r>
        <w:t>, Polieren</w:t>
      </w:r>
      <w:r w:rsidR="00AA655A">
        <w:t xml:space="preserve"> und </w:t>
      </w:r>
      <w:r w:rsidR="001E78E9">
        <w:t>Entgraten</w:t>
      </w:r>
      <w:r w:rsidR="00C11715">
        <w:t xml:space="preserve"> gängige Arbeitsschritte</w:t>
      </w:r>
      <w:r w:rsidR="001E78E9">
        <w:t>, um eine gewisse Oberflächengüte herzustellen</w:t>
      </w:r>
      <w:r w:rsidR="00AA655A">
        <w:t>. Die Bauteile weisen meist komplexe Geometrien auf,</w:t>
      </w:r>
      <w:r w:rsidR="001E78E9">
        <w:t xml:space="preserve"> </w:t>
      </w:r>
      <w:r w:rsidR="00467878">
        <w:t xml:space="preserve">weshalb die Bearbeitung häufig noch manuell erfolgt. </w:t>
      </w:r>
      <w:r w:rsidR="00C11715">
        <w:br/>
      </w:r>
      <w:r w:rsidR="00027823">
        <w:t xml:space="preserve">ArtiMinds Robotics zeigt auf der Fachmesse </w:t>
      </w:r>
      <w:proofErr w:type="spellStart"/>
      <w:r w:rsidR="00027823">
        <w:t>Deburring</w:t>
      </w:r>
      <w:proofErr w:type="spellEnd"/>
      <w:r w:rsidR="00027823">
        <w:t xml:space="preserve"> Expo vom 10.-12. Oktober auf dem Stand 412, wie ihre intelligente Softwarelösung ArtiMinds Robot </w:t>
      </w:r>
      <w:proofErr w:type="spellStart"/>
      <w:r w:rsidR="00027823">
        <w:t>Programming</w:t>
      </w:r>
      <w:proofErr w:type="spellEnd"/>
      <w:r w:rsidR="00027823">
        <w:t xml:space="preserve"> Suite (RPS) die </w:t>
      </w:r>
      <w:r w:rsidR="00C304F5">
        <w:t xml:space="preserve">Roboter-Automatisierung solch </w:t>
      </w:r>
      <w:r w:rsidR="00C11715">
        <w:t>anspruchsvoller</w:t>
      </w:r>
      <w:r w:rsidR="00C304F5">
        <w:t xml:space="preserve"> </w:t>
      </w:r>
      <w:r w:rsidR="00C11715">
        <w:t>Bearbeitungsp</w:t>
      </w:r>
      <w:r w:rsidR="00C304F5">
        <w:t>rozesse unterstütz</w:t>
      </w:r>
      <w:r w:rsidR="00027823">
        <w:t xml:space="preserve">t. </w:t>
      </w:r>
      <w:r w:rsidR="00C11715">
        <w:br/>
        <w:t>So ermöglicht das Tool</w:t>
      </w:r>
      <w:r w:rsidR="00C304F5">
        <w:t>,</w:t>
      </w:r>
      <w:r w:rsidR="001348A4">
        <w:t xml:space="preserve"> </w:t>
      </w:r>
      <w:r w:rsidR="00027823">
        <w:t xml:space="preserve">auf Basis importierter </w:t>
      </w:r>
      <w:r w:rsidR="00AA655A">
        <w:t xml:space="preserve">CAD-Modelle </w:t>
      </w:r>
      <w:r>
        <w:t xml:space="preserve">automatisiert Roboterbahnen </w:t>
      </w:r>
      <w:r w:rsidR="001348A4">
        <w:t>zu generieren</w:t>
      </w:r>
      <w:r w:rsidR="001E78E9">
        <w:t>, die auch kraftgeregelt abgefahren werden können</w:t>
      </w:r>
      <w:r>
        <w:t xml:space="preserve">. Dies beschleunigt die Programmierung </w:t>
      </w:r>
      <w:r w:rsidR="001E78E9">
        <w:t xml:space="preserve">für Komponenten mit komplexen Geometrien </w:t>
      </w:r>
      <w:r>
        <w:t xml:space="preserve">und </w:t>
      </w:r>
      <w:r w:rsidR="00C304F5">
        <w:t>führt zu einer exakteren</w:t>
      </w:r>
      <w:r w:rsidR="006F0446">
        <w:t xml:space="preserve"> Bahnplanung</w:t>
      </w:r>
      <w:r w:rsidR="001E78E9">
        <w:t xml:space="preserve"> und robusten Bearbeitung</w:t>
      </w:r>
      <w:r w:rsidR="00AA655A">
        <w:t xml:space="preserve">. </w:t>
      </w:r>
      <w:r w:rsidR="001E78E9">
        <w:br/>
        <w:t xml:space="preserve">Der technische Modellbaumeister Melchior Maus der Maus GmbH Modell- und Formenbau aus Karlsruhe erklärt: „Die CAD2Path-Funktion erleichtert die roboter-basierte Oberflächenbearbeitung ungemein. Denn </w:t>
      </w:r>
      <w:r w:rsidR="00C11715">
        <w:t xml:space="preserve">neben der automatischen Bahnplanung </w:t>
      </w:r>
      <w:r w:rsidR="001E78E9">
        <w:t>lässt sich auch direkt festlegen, mit welcher Kraft der Roboter die Oberfläche abschleifen soll.“</w:t>
      </w:r>
      <w:r w:rsidR="00AA655A">
        <w:br/>
      </w:r>
      <w:r w:rsidR="006F0446">
        <w:t xml:space="preserve">Eine </w:t>
      </w:r>
      <w:r w:rsidR="001348A4">
        <w:t xml:space="preserve">weitere </w:t>
      </w:r>
      <w:r w:rsidR="006F0446">
        <w:t>große Herausforderung bei</w:t>
      </w:r>
      <w:r w:rsidR="00C11715">
        <w:t xml:space="preserve">m Surface </w:t>
      </w:r>
      <w:proofErr w:type="spellStart"/>
      <w:r w:rsidR="00C11715">
        <w:t>Finishing</w:t>
      </w:r>
      <w:proofErr w:type="spellEnd"/>
      <w:r w:rsidR="006F0446">
        <w:t xml:space="preserve"> sind Bauteil- und Prozesstoleranzen. Damit jederzeit tatsächlich</w:t>
      </w:r>
      <w:r w:rsidR="00AA655A">
        <w:rPr>
          <w:bCs/>
          <w:color w:val="000000"/>
        </w:rPr>
        <w:t xml:space="preserve"> die exakte gewünschte Materialmenge abgetragen wird</w:t>
      </w:r>
      <w:r w:rsidR="006F0446">
        <w:rPr>
          <w:bCs/>
          <w:color w:val="000000"/>
        </w:rPr>
        <w:t xml:space="preserve">, </w:t>
      </w:r>
      <w:r w:rsidR="00AA655A">
        <w:rPr>
          <w:bCs/>
          <w:color w:val="000000"/>
        </w:rPr>
        <w:t xml:space="preserve">muss </w:t>
      </w:r>
      <w:r w:rsidR="006F0446">
        <w:rPr>
          <w:bCs/>
          <w:color w:val="000000"/>
        </w:rPr>
        <w:t>der Roboter</w:t>
      </w:r>
      <w:r w:rsidR="00AA655A">
        <w:rPr>
          <w:bCs/>
          <w:color w:val="000000"/>
        </w:rPr>
        <w:t xml:space="preserve"> in der Lage sein, </w:t>
      </w:r>
      <w:r w:rsidR="006F0446">
        <w:rPr>
          <w:bCs/>
          <w:color w:val="000000"/>
        </w:rPr>
        <w:t>seine Bewegung</w:t>
      </w:r>
      <w:r w:rsidR="00AA655A">
        <w:rPr>
          <w:bCs/>
          <w:color w:val="000000"/>
        </w:rPr>
        <w:t xml:space="preserve"> in Abhängigkeit der auftretenden Prozesskräfte dynamisch anzupassen und zu regulieren. ArtiMinds RPS erleichtert durch bereits in</w:t>
      </w:r>
      <w:r w:rsidR="006F0446">
        <w:rPr>
          <w:bCs/>
          <w:color w:val="000000"/>
        </w:rPr>
        <w:t>tegrierte Schnittstellen und</w:t>
      </w:r>
      <w:r w:rsidR="00AA655A">
        <w:rPr>
          <w:bCs/>
          <w:color w:val="000000"/>
        </w:rPr>
        <w:t xml:space="preserve"> entsprechende Funktionsbausteine das Einbinden der hierfür notwendigen Sensorik und die Programmierung der </w:t>
      </w:r>
      <w:r w:rsidR="006F0446">
        <w:rPr>
          <w:bCs/>
          <w:color w:val="000000"/>
        </w:rPr>
        <w:t xml:space="preserve">kraftgeregelten </w:t>
      </w:r>
      <w:r w:rsidR="00AA655A">
        <w:rPr>
          <w:bCs/>
          <w:color w:val="000000"/>
        </w:rPr>
        <w:t xml:space="preserve">Teilprozesse. </w:t>
      </w:r>
      <w:r w:rsidR="006F0446">
        <w:rPr>
          <w:bCs/>
          <w:color w:val="000000"/>
        </w:rPr>
        <w:br/>
      </w:r>
      <w:r w:rsidR="00C304F5">
        <w:rPr>
          <w:bCs/>
          <w:color w:val="000000"/>
        </w:rPr>
        <w:t>Um Prozessparameter optimal einzustellen, lassen sich m</w:t>
      </w:r>
      <w:r w:rsidR="006F0446">
        <w:rPr>
          <w:bCs/>
          <w:color w:val="000000"/>
        </w:rPr>
        <w:t>it der</w:t>
      </w:r>
      <w:r w:rsidR="00AA655A">
        <w:rPr>
          <w:bCs/>
          <w:color w:val="000000"/>
        </w:rPr>
        <w:t xml:space="preserve"> Analysesoftware ArtiMinds Learning &amp; Analytics </w:t>
      </w:r>
      <w:proofErr w:type="spellStart"/>
      <w:r w:rsidR="00AA655A">
        <w:rPr>
          <w:bCs/>
          <w:color w:val="000000"/>
        </w:rPr>
        <w:t>for</w:t>
      </w:r>
      <w:proofErr w:type="spellEnd"/>
      <w:r w:rsidR="00AA655A">
        <w:rPr>
          <w:bCs/>
          <w:color w:val="000000"/>
        </w:rPr>
        <w:t xml:space="preserve"> </w:t>
      </w:r>
      <w:proofErr w:type="spellStart"/>
      <w:r w:rsidR="00AA655A">
        <w:rPr>
          <w:bCs/>
          <w:color w:val="000000"/>
        </w:rPr>
        <w:t>Robots</w:t>
      </w:r>
      <w:proofErr w:type="spellEnd"/>
      <w:r w:rsidR="00AA655A">
        <w:rPr>
          <w:bCs/>
          <w:color w:val="000000"/>
        </w:rPr>
        <w:t xml:space="preserve"> (LAR)</w:t>
      </w:r>
      <w:r w:rsidR="006F0446">
        <w:rPr>
          <w:bCs/>
          <w:color w:val="000000"/>
        </w:rPr>
        <w:t xml:space="preserve"> </w:t>
      </w:r>
      <w:r w:rsidR="00AA655A">
        <w:rPr>
          <w:bCs/>
          <w:color w:val="000000"/>
        </w:rPr>
        <w:t xml:space="preserve">Roboterbewegungen, Sensordaten und Fehlercodes </w:t>
      </w:r>
      <w:r w:rsidR="006F0446">
        <w:rPr>
          <w:bCs/>
          <w:color w:val="000000"/>
        </w:rPr>
        <w:t>automatisch überwachen</w:t>
      </w:r>
      <w:r w:rsidR="00AA655A">
        <w:rPr>
          <w:bCs/>
          <w:color w:val="000000"/>
        </w:rPr>
        <w:t xml:space="preserve"> und visualisier</w:t>
      </w:r>
      <w:r w:rsidR="006F0446">
        <w:rPr>
          <w:bCs/>
          <w:color w:val="000000"/>
        </w:rPr>
        <w:t>en</w:t>
      </w:r>
      <w:r w:rsidR="00AA655A">
        <w:rPr>
          <w:bCs/>
          <w:color w:val="000000"/>
        </w:rPr>
        <w:t xml:space="preserve">. Auf Basis dieser Daten </w:t>
      </w:r>
      <w:r w:rsidR="006F0446">
        <w:rPr>
          <w:bCs/>
          <w:color w:val="000000"/>
        </w:rPr>
        <w:t>sind</w:t>
      </w:r>
      <w:r w:rsidR="00AA655A">
        <w:rPr>
          <w:bCs/>
          <w:color w:val="000000"/>
        </w:rPr>
        <w:t xml:space="preserve"> Programmoptimierungen einfacher</w:t>
      </w:r>
      <w:r w:rsidR="006F0446">
        <w:rPr>
          <w:bCs/>
          <w:color w:val="000000"/>
        </w:rPr>
        <w:t>, schneller</w:t>
      </w:r>
      <w:r w:rsidR="00AA655A">
        <w:rPr>
          <w:bCs/>
          <w:color w:val="000000"/>
        </w:rPr>
        <w:t xml:space="preserve"> und zielgerichteter als z.B. durch eine iterative Prozessanpassung </w:t>
      </w:r>
      <w:r w:rsidR="006F0446">
        <w:rPr>
          <w:bCs/>
          <w:color w:val="000000"/>
        </w:rPr>
        <w:t>durchführbar</w:t>
      </w:r>
      <w:r w:rsidR="00AA655A">
        <w:rPr>
          <w:bCs/>
          <w:color w:val="000000"/>
        </w:rPr>
        <w:t xml:space="preserve"> – und dies sowohl während </w:t>
      </w:r>
      <w:r w:rsidR="006F0446">
        <w:rPr>
          <w:bCs/>
          <w:color w:val="000000"/>
        </w:rPr>
        <w:t>der Inbetriebnahme als auch im l</w:t>
      </w:r>
      <w:r w:rsidR="00AA655A">
        <w:rPr>
          <w:bCs/>
          <w:color w:val="000000"/>
        </w:rPr>
        <w:t>aufende</w:t>
      </w:r>
      <w:r w:rsidR="006F0446">
        <w:rPr>
          <w:bCs/>
          <w:color w:val="000000"/>
        </w:rPr>
        <w:t>n</w:t>
      </w:r>
      <w:r w:rsidR="00C11715">
        <w:rPr>
          <w:bCs/>
          <w:color w:val="000000"/>
        </w:rPr>
        <w:t xml:space="preserve"> Betrieb. </w:t>
      </w:r>
    </w:p>
    <w:p w14:paraId="43B14664" w14:textId="77777777" w:rsidR="00AA655A" w:rsidRDefault="00AA655A" w:rsidP="003970D6">
      <w:pPr>
        <w:suppressAutoHyphens/>
      </w:pPr>
    </w:p>
    <w:p w14:paraId="2E7A8601" w14:textId="13A53364" w:rsidR="00F10C8C" w:rsidRDefault="00A51061" w:rsidP="003970D6">
      <w:pPr>
        <w:suppressAutoHyphens/>
        <w:rPr>
          <w:rStyle w:val="Hyperlink"/>
        </w:rPr>
      </w:pPr>
      <w:hyperlink r:id="rId8" w:history="1">
        <w:r w:rsidR="00E56B88" w:rsidRPr="00CE1D60">
          <w:rPr>
            <w:rStyle w:val="Hyperlink"/>
          </w:rPr>
          <w:t>www.artiminds.com</w:t>
        </w:r>
      </w:hyperlink>
    </w:p>
    <w:p w14:paraId="53AA9861" w14:textId="40530CD0" w:rsidR="00C11715" w:rsidRDefault="00C11715" w:rsidP="000238AD">
      <w:pPr>
        <w:rPr>
          <w:b/>
        </w:rPr>
      </w:pPr>
    </w:p>
    <w:p w14:paraId="10AEC232" w14:textId="0CE11ACC" w:rsidR="00150D03" w:rsidRPr="00F10C8C" w:rsidRDefault="00E56B88" w:rsidP="000238AD">
      <w:r w:rsidRPr="00E56B88">
        <w:rPr>
          <w:b/>
        </w:rPr>
        <w:t>Bild</w:t>
      </w:r>
      <w:r w:rsidR="007B08FA">
        <w:rPr>
          <w:b/>
        </w:rPr>
        <w:t>material:</w:t>
      </w:r>
    </w:p>
    <w:p w14:paraId="6FBB282F" w14:textId="77777777" w:rsidR="00150D03" w:rsidRDefault="00150D03" w:rsidP="000238AD">
      <w:pPr>
        <w:rPr>
          <w:b/>
        </w:rPr>
      </w:pPr>
    </w:p>
    <w:p w14:paraId="586C2E68" w14:textId="081F0EE0" w:rsidR="0074589B" w:rsidRDefault="00AA655A" w:rsidP="000238AD">
      <w:r w:rsidRPr="00AA655A">
        <w:rPr>
          <w:noProof/>
          <w:lang w:eastAsia="de-DE"/>
        </w:rPr>
        <w:drawing>
          <wp:inline distT="0" distB="0" distL="0" distR="0" wp14:anchorId="0B4CC0EA" wp14:editId="505CE3AB">
            <wp:extent cx="3248891" cy="1827786"/>
            <wp:effectExtent l="0" t="0" r="8890" b="1270"/>
            <wp:docPr id="5" name="Grafik 5" descr="Y:\10 Marketing\40 PR_Öffentlichkeitsarbeit\52 Referenzen\03_2020\SHL\Schleifanwendung mit Kuka und ArtiMinds 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10 Marketing\40 PR_Öffentlichkeitsarbeit\52 Referenzen\03_2020\SHL\Schleifanwendung mit Kuka und ArtiMinds LA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238" cy="184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9DCF5" w14:textId="384D5EE2" w:rsidR="0021231C" w:rsidRDefault="00297652" w:rsidP="0074589B">
      <w:r>
        <w:t>Bild 1</w:t>
      </w:r>
      <w:r w:rsidR="0074589B">
        <w:t xml:space="preserve">: </w:t>
      </w:r>
      <w:r w:rsidR="00AA655A">
        <w:t xml:space="preserve">Durch die enge Verzahnung von Prozessüberwachung und Optimierung mittels der Softwarelösungen ArtiMinds RPS und LAR, </w:t>
      </w:r>
      <w:r w:rsidR="00EC0553">
        <w:t>lässt sich</w:t>
      </w:r>
      <w:r w:rsidR="00AA655A">
        <w:t xml:space="preserve"> eine flexible Schleifanlage schnell und mit optimalen Parametern einrichten</w:t>
      </w:r>
      <w:r w:rsidR="00177E7E">
        <w:t xml:space="preserve">; </w:t>
      </w:r>
      <w:r w:rsidR="009D33D9">
        <w:t>Quel</w:t>
      </w:r>
      <w:r w:rsidR="009D33D9" w:rsidRPr="009D33D9">
        <w:t>le: ArtiMinds Robotics GmbH</w:t>
      </w:r>
    </w:p>
    <w:p w14:paraId="1042E5D6" w14:textId="08922ABA" w:rsidR="0021231C" w:rsidRDefault="0021231C" w:rsidP="0074589B">
      <w:r w:rsidRPr="0021231C">
        <w:rPr>
          <w:noProof/>
          <w:lang w:eastAsia="de-DE"/>
        </w:rPr>
        <w:lastRenderedPageBreak/>
        <w:drawing>
          <wp:inline distT="0" distB="0" distL="0" distR="0" wp14:anchorId="393676BB" wp14:editId="63ED04F6">
            <wp:extent cx="3498106" cy="1967346"/>
            <wp:effectExtent l="0" t="0" r="7620" b="0"/>
            <wp:docPr id="2" name="Grafik 2" descr="Y:\10 Marketing\40 PR_Öffentlichkeitsarbeit\155 Fachartikel\2023_03_FA Oberflächenbearbeitung\Bildmaterial\Bild 4c_Melchior Ma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10 Marketing\40 PR_Öffentlichkeitsarbeit\155 Fachartikel\2023_03_FA Oberflächenbearbeitung\Bildmaterial\Bild 4c_Melchior Mau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275" cy="197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3816B" w14:textId="4F1D9CA2" w:rsidR="002C284C" w:rsidRDefault="0021231C" w:rsidP="000238AD">
      <w:r>
        <w:t xml:space="preserve">Bild 2: Die Maus GmbH Modell- und Formenbau hat mit ArtiMinds das kraftgeregelte Ausschleifen von Formschalen mittels Roboter automatisiert; Quelle: </w:t>
      </w:r>
      <w:r w:rsidRPr="009D33D9">
        <w:t>ArtiMinds Robotics GmbH</w:t>
      </w:r>
    </w:p>
    <w:p w14:paraId="3E0EE56B" w14:textId="6C1F7F71" w:rsidR="00C11715" w:rsidRDefault="00C11715" w:rsidP="000238AD"/>
    <w:p w14:paraId="0F68F1BD" w14:textId="77777777" w:rsidR="00C11715" w:rsidRDefault="00C11715" w:rsidP="000238AD"/>
    <w:p w14:paraId="25371039" w14:textId="533DA165" w:rsidR="00C11294" w:rsidRDefault="002C284C" w:rsidP="00275097">
      <w:pPr>
        <w:spacing w:after="240"/>
        <w:jc w:val="center"/>
        <w:rPr>
          <w:rFonts w:cs="Arial"/>
        </w:rPr>
      </w:pPr>
      <w:r>
        <w:rPr>
          <w:rFonts w:cs="Arial"/>
        </w:rPr>
        <w:t>***</w:t>
      </w:r>
    </w:p>
    <w:p w14:paraId="6CD2BEF5" w14:textId="3F00D001" w:rsidR="002C284C" w:rsidRPr="00C11294" w:rsidRDefault="002C284C" w:rsidP="00C11294">
      <w:pPr>
        <w:spacing w:after="240"/>
        <w:rPr>
          <w:rFonts w:cs="Arial"/>
        </w:rPr>
      </w:pPr>
      <w:r>
        <w:rPr>
          <w:b/>
        </w:rPr>
        <w:t>Hintergrundinformationen zu</w:t>
      </w:r>
      <w:r w:rsidRPr="002C284C">
        <w:rPr>
          <w:b/>
        </w:rPr>
        <w:t xml:space="preserve"> ArtiMinds Robotics:</w:t>
      </w:r>
    </w:p>
    <w:p w14:paraId="50D83933" w14:textId="77777777" w:rsidR="00C11715" w:rsidRDefault="00C11715" w:rsidP="00C11715">
      <w:pPr>
        <w:suppressAutoHyphens/>
      </w:pPr>
      <w:r>
        <w:t xml:space="preserve">Die ArtiMinds Robotics GmbH wurde 2013 </w:t>
      </w:r>
      <w:r>
        <w:rPr>
          <w:rFonts w:cs="Arial"/>
        </w:rPr>
        <w:t>in Karlsruhe gegründet.</w:t>
      </w:r>
      <w:r>
        <w:t xml:space="preserve"> Die Vision des Technologieunternehmens: Softwarelösungen zu entwickeln, die das Programmieren und Bedienen von Industrierobotern vereinfachen und eine kosteneffiziente Integration und Instandhaltung sowie flexible Automatisierung ermöglichen. Das Unternehmen versteht sich</w:t>
      </w:r>
      <w:r w:rsidRPr="00530929">
        <w:t xml:space="preserve"> nicht nur als Softwarehersteller, sondern als umfassender Service- und Lösungsanbieter, der </w:t>
      </w:r>
      <w:r>
        <w:t xml:space="preserve">gemeinsam </w:t>
      </w:r>
      <w:r w:rsidRPr="00530929">
        <w:t xml:space="preserve">mit </w:t>
      </w:r>
      <w:r>
        <w:t>den</w:t>
      </w:r>
      <w:r w:rsidRPr="00530929">
        <w:t xml:space="preserve"> Kunden komplexe Roboterprojekte mit Einsatz von SPS, Sensoren und elektrischen Greifern umsetzt.</w:t>
      </w:r>
      <w:r>
        <w:t xml:space="preserve"> ArtiMinds berät den Anwender von der Planung, Programmierung, Simulation und Inbetriebnahme bis hin zur Wartung und Optimierung seiner Roboterapplikationen.</w:t>
      </w:r>
    </w:p>
    <w:p w14:paraId="121728F4" w14:textId="77777777" w:rsidR="00C11715" w:rsidRPr="003E1138" w:rsidRDefault="00C11715" w:rsidP="00C11715">
      <w:pPr>
        <w:suppressAutoHyphens/>
        <w:rPr>
          <w:rFonts w:cs="Arial"/>
        </w:rPr>
      </w:pPr>
      <w:r>
        <w:t>Mit einem Team von über 40 Mitarbeitern und rund 20 internationalen Vertriebspartnern betreut ArtiMinds Robotics Kunden aus unterschiedlichsten Branchen in über 20 Ländern</w:t>
      </w:r>
      <w:r>
        <w:rPr>
          <w:rFonts w:cs="Arial"/>
        </w:rPr>
        <w:t xml:space="preserve">. </w:t>
      </w:r>
    </w:p>
    <w:p w14:paraId="1D8AE0CD" w14:textId="77777777" w:rsidR="00C11715" w:rsidRDefault="00C11715" w:rsidP="00C11715">
      <w:pPr>
        <w:suppressAutoHyphens/>
      </w:pPr>
      <w:r>
        <w:t>Zu den Anwendern der ArtiMinds Softwarelösungen zählen international agierende Fertigungs- und Technologieunternehmen aus der Automotive-, Elektrotechnik- und Konsumgüterindustrie sowie Anlagen- und Maschinenbauer.</w:t>
      </w:r>
    </w:p>
    <w:p w14:paraId="35D18E98" w14:textId="2E85E61B" w:rsidR="00854431" w:rsidRPr="00C11715" w:rsidRDefault="00C11715" w:rsidP="00C11715">
      <w:pPr>
        <w:suppressAutoHyphens/>
      </w:pPr>
      <w:r>
        <w:t xml:space="preserve">Die Softwarelösungen ArtiMinds RPS und ArtiMinds LAR sind mit einer Vielzahl von Roboterherstellern sowie den gängigsten Greifern, Kamerasystemen und Kraft-Momenten-Sensoren kompatibel und bilden damit die perfekte Basis für eine flexible Automatisierung. Die grafische, intuitive Benutzeroberfläche ersetzt das textuelle Programmieren und macht spezifische Programmierkenntnisse überflüssig. Per Drag </w:t>
      </w:r>
      <w:proofErr w:type="spellStart"/>
      <w:r>
        <w:t>and</w:t>
      </w:r>
      <w:proofErr w:type="spellEnd"/>
      <w:r>
        <w:t xml:space="preserve"> Drop wählt der Anwender die gewünschten Funktionen und Bewegungen aus vorgefertigten Templates aus und generiert sein Programm in der nativen Roboterprogrammiersprache. So können selbst komplexe sensor-adaptive Applikationen robust und effizient umgesetzt werden.</w:t>
      </w:r>
      <w:r w:rsidRPr="003E1138">
        <w:t xml:space="preserve"> </w:t>
      </w:r>
      <w:r>
        <w:t>Mit den durch die LAR automatisch erfassten und aufbereiteten Sensordaten erhält der Anwender essentielle Einblicke in seine Prozesse, um diese im weiteren Betrieb kontinuierlich zu optimieren.</w:t>
      </w:r>
    </w:p>
    <w:p w14:paraId="291BF6A3" w14:textId="77777777" w:rsidR="00C11715" w:rsidRDefault="00C11715" w:rsidP="009D7359">
      <w:pPr>
        <w:spacing w:before="360" w:after="120"/>
        <w:rPr>
          <w:rFonts w:cs="Arial"/>
          <w:b/>
        </w:rPr>
      </w:pPr>
    </w:p>
    <w:p w14:paraId="30A33ED3" w14:textId="77777777" w:rsidR="00C11715" w:rsidRDefault="00C11715" w:rsidP="009D7359">
      <w:pPr>
        <w:spacing w:before="360" w:after="120"/>
        <w:rPr>
          <w:rFonts w:cs="Arial"/>
          <w:b/>
        </w:rPr>
      </w:pPr>
    </w:p>
    <w:p w14:paraId="60E4428F" w14:textId="77777777" w:rsidR="00C11715" w:rsidRDefault="00C11715" w:rsidP="009D7359">
      <w:pPr>
        <w:spacing w:before="360" w:after="120"/>
        <w:rPr>
          <w:rFonts w:cs="Arial"/>
          <w:b/>
        </w:rPr>
      </w:pPr>
    </w:p>
    <w:p w14:paraId="31568581" w14:textId="48AAF0CA" w:rsidR="009D7359" w:rsidRPr="00237585" w:rsidRDefault="009D7359" w:rsidP="009D7359">
      <w:pPr>
        <w:spacing w:before="360" w:after="120"/>
        <w:rPr>
          <w:rFonts w:cs="Arial"/>
          <w:b/>
        </w:rPr>
      </w:pPr>
      <w:r w:rsidRPr="00237585">
        <w:rPr>
          <w:rFonts w:cs="Arial"/>
          <w:b/>
        </w:rPr>
        <w:lastRenderedPageBreak/>
        <w:t>Pressekontakt:</w:t>
      </w:r>
    </w:p>
    <w:tbl>
      <w:tblPr>
        <w:tblW w:w="4644" w:type="dxa"/>
        <w:tblLook w:val="04A0" w:firstRow="1" w:lastRow="0" w:firstColumn="1" w:lastColumn="0" w:noHBand="0" w:noVBand="1"/>
      </w:tblPr>
      <w:tblGrid>
        <w:gridCol w:w="4644"/>
      </w:tblGrid>
      <w:tr w:rsidR="009D7359" w:rsidRPr="00C310B3" w14:paraId="131701B9" w14:textId="77777777" w:rsidTr="00EA5F60">
        <w:tc>
          <w:tcPr>
            <w:tcW w:w="4644" w:type="dxa"/>
            <w:shd w:val="clear" w:color="auto" w:fill="auto"/>
          </w:tcPr>
          <w:p w14:paraId="5F4C7450" w14:textId="77777777" w:rsidR="009D7359" w:rsidRPr="00C310B3" w:rsidRDefault="009D7359" w:rsidP="00EA5F60">
            <w:pPr>
              <w:tabs>
                <w:tab w:val="left" w:pos="4536"/>
              </w:tabs>
              <w:rPr>
                <w:rFonts w:cs="Arial"/>
              </w:rPr>
            </w:pPr>
            <w:r>
              <w:rPr>
                <w:rFonts w:cs="Arial"/>
                <w:bCs/>
              </w:rPr>
              <w:t>ArtiMinds Robotics</w:t>
            </w:r>
            <w:r w:rsidRPr="00C310B3">
              <w:rPr>
                <w:rFonts w:cs="Arial"/>
                <w:bCs/>
              </w:rPr>
              <w:t xml:space="preserve"> GmbH </w:t>
            </w:r>
          </w:p>
        </w:tc>
      </w:tr>
      <w:tr w:rsidR="009D7359" w:rsidRPr="00C310B3" w14:paraId="327CBB4C" w14:textId="77777777" w:rsidTr="00EA5F60">
        <w:tc>
          <w:tcPr>
            <w:tcW w:w="4644" w:type="dxa"/>
            <w:shd w:val="clear" w:color="auto" w:fill="auto"/>
          </w:tcPr>
          <w:p w14:paraId="74A9D5D1" w14:textId="77777777" w:rsidR="009D7359" w:rsidRPr="00C310B3" w:rsidRDefault="009D7359" w:rsidP="00EA5F60">
            <w:pPr>
              <w:tabs>
                <w:tab w:val="left" w:pos="4536"/>
              </w:tabs>
              <w:rPr>
                <w:rFonts w:cs="Arial"/>
                <w:bCs/>
              </w:rPr>
            </w:pPr>
            <w:r>
              <w:rPr>
                <w:rFonts w:cs="Arial"/>
              </w:rPr>
              <w:t>Albert-Nestler-Str. 11</w:t>
            </w:r>
          </w:p>
        </w:tc>
      </w:tr>
      <w:tr w:rsidR="009D7359" w:rsidRPr="00C310B3" w14:paraId="4896A4DE" w14:textId="77777777" w:rsidTr="00EA5F60">
        <w:tc>
          <w:tcPr>
            <w:tcW w:w="4644" w:type="dxa"/>
            <w:shd w:val="clear" w:color="auto" w:fill="auto"/>
          </w:tcPr>
          <w:p w14:paraId="18AAC970" w14:textId="77777777" w:rsidR="009D7359" w:rsidRDefault="009D7359" w:rsidP="00EA5F60">
            <w:pPr>
              <w:rPr>
                <w:rFonts w:cs="Arial"/>
              </w:rPr>
            </w:pPr>
            <w:r w:rsidRPr="00C310B3">
              <w:rPr>
                <w:rFonts w:cs="Arial"/>
              </w:rPr>
              <w:t>7</w:t>
            </w:r>
            <w:r>
              <w:rPr>
                <w:rFonts w:cs="Arial"/>
              </w:rPr>
              <w:t>6131 Karlsruhe</w:t>
            </w:r>
            <w:r w:rsidR="00C11715">
              <w:rPr>
                <w:rFonts w:cs="Arial"/>
              </w:rPr>
              <w:t xml:space="preserve">, Germany </w:t>
            </w:r>
          </w:p>
          <w:p w14:paraId="762A1C90" w14:textId="2E62A042" w:rsidR="00C11715" w:rsidRPr="00C310B3" w:rsidRDefault="00C11715" w:rsidP="00EA5F60">
            <w:pPr>
              <w:rPr>
                <w:rFonts w:cs="Arial"/>
              </w:rPr>
            </w:pPr>
          </w:p>
        </w:tc>
      </w:tr>
      <w:tr w:rsidR="009D7359" w:rsidRPr="00C310B3" w14:paraId="63564699" w14:textId="77777777" w:rsidTr="00EA5F60">
        <w:tc>
          <w:tcPr>
            <w:tcW w:w="4644" w:type="dxa"/>
            <w:shd w:val="clear" w:color="auto" w:fill="auto"/>
          </w:tcPr>
          <w:p w14:paraId="563FA97F" w14:textId="77777777" w:rsidR="009D7359" w:rsidRPr="00C310B3" w:rsidRDefault="009D7359" w:rsidP="00EA5F60">
            <w:pPr>
              <w:rPr>
                <w:rFonts w:cs="Arial"/>
              </w:rPr>
            </w:pPr>
            <w:r w:rsidRPr="00C310B3">
              <w:rPr>
                <w:rFonts w:cs="Arial"/>
              </w:rPr>
              <w:t>Silke Glasstetter</w:t>
            </w:r>
          </w:p>
        </w:tc>
      </w:tr>
      <w:tr w:rsidR="009D7359" w:rsidRPr="00C310B3" w14:paraId="361EC7B6" w14:textId="77777777" w:rsidTr="00EA5F60">
        <w:tc>
          <w:tcPr>
            <w:tcW w:w="4644" w:type="dxa"/>
            <w:shd w:val="clear" w:color="auto" w:fill="auto"/>
          </w:tcPr>
          <w:p w14:paraId="7FDF5723" w14:textId="77777777" w:rsidR="009D7359" w:rsidRPr="00C310B3" w:rsidRDefault="009D7359" w:rsidP="00EA5F60">
            <w:pPr>
              <w:rPr>
                <w:rFonts w:cs="Arial"/>
              </w:rPr>
            </w:pPr>
            <w:r>
              <w:rPr>
                <w:rFonts w:cs="Arial"/>
              </w:rPr>
              <w:t xml:space="preserve">Head </w:t>
            </w:r>
            <w:proofErr w:type="spellStart"/>
            <w:r>
              <w:rPr>
                <w:rFonts w:cs="Arial"/>
              </w:rPr>
              <w:t>of</w:t>
            </w:r>
            <w:proofErr w:type="spellEnd"/>
            <w:r>
              <w:rPr>
                <w:rFonts w:cs="Arial"/>
              </w:rPr>
              <w:t xml:space="preserve"> Marketing</w:t>
            </w:r>
          </w:p>
        </w:tc>
      </w:tr>
      <w:tr w:rsidR="009D7359" w:rsidRPr="00C310B3" w14:paraId="1B6EA1F5" w14:textId="77777777" w:rsidTr="00EA5F60">
        <w:tc>
          <w:tcPr>
            <w:tcW w:w="4644" w:type="dxa"/>
            <w:shd w:val="clear" w:color="auto" w:fill="auto"/>
          </w:tcPr>
          <w:p w14:paraId="55E05D78" w14:textId="77777777" w:rsidR="009D7359" w:rsidRPr="00C178B9" w:rsidRDefault="009D7359" w:rsidP="00EA5F60">
            <w:pPr>
              <w:rPr>
                <w:rFonts w:cs="Arial"/>
              </w:rPr>
            </w:pPr>
            <w:r w:rsidRPr="00C178B9">
              <w:rPr>
                <w:rFonts w:cs="Arial"/>
              </w:rPr>
              <w:t>Tel.</w:t>
            </w:r>
            <w:r w:rsidRPr="00C178B9">
              <w:rPr>
                <w:rFonts w:cs="Arial"/>
              </w:rPr>
              <w:tab/>
              <w:t xml:space="preserve">+49 </w:t>
            </w:r>
            <w:r>
              <w:rPr>
                <w:rFonts w:cs="Arial"/>
              </w:rPr>
              <w:t>721  509998 -21</w:t>
            </w:r>
          </w:p>
        </w:tc>
      </w:tr>
      <w:tr w:rsidR="009D7359" w:rsidRPr="00C310B3" w14:paraId="296555E4" w14:textId="77777777" w:rsidTr="00EA5F60">
        <w:tc>
          <w:tcPr>
            <w:tcW w:w="4644" w:type="dxa"/>
            <w:shd w:val="clear" w:color="auto" w:fill="auto"/>
          </w:tcPr>
          <w:p w14:paraId="7E47F3EA" w14:textId="77777777" w:rsidR="009D7359" w:rsidRPr="00C310B3" w:rsidRDefault="009D7359" w:rsidP="00EA5F60">
            <w:pPr>
              <w:rPr>
                <w:rFonts w:cs="Arial"/>
              </w:rPr>
            </w:pPr>
            <w:r w:rsidRPr="00C310B3">
              <w:rPr>
                <w:rFonts w:cs="Arial"/>
              </w:rPr>
              <w:t>E-Mail</w:t>
            </w:r>
            <w:r w:rsidRPr="00C310B3">
              <w:rPr>
                <w:rFonts w:cs="Arial"/>
              </w:rPr>
              <w:tab/>
            </w:r>
            <w:hyperlink r:id="rId11" w:history="1">
              <w:r w:rsidRPr="00E02E78">
                <w:rPr>
                  <w:rStyle w:val="Hyperlink"/>
                  <w:rFonts w:cs="Arial"/>
                </w:rPr>
                <w:t>silke.glasstetter@artiminds.com</w:t>
              </w:r>
            </w:hyperlink>
          </w:p>
        </w:tc>
      </w:tr>
      <w:tr w:rsidR="009D7359" w:rsidRPr="00C310B3" w14:paraId="28566E5F" w14:textId="77777777" w:rsidTr="00EA5F60">
        <w:trPr>
          <w:trHeight w:val="106"/>
        </w:trPr>
        <w:tc>
          <w:tcPr>
            <w:tcW w:w="4644" w:type="dxa"/>
            <w:shd w:val="clear" w:color="auto" w:fill="auto"/>
          </w:tcPr>
          <w:p w14:paraId="2F9CC54D" w14:textId="77777777" w:rsidR="009D7359" w:rsidRPr="00C310B3" w:rsidRDefault="009D7359" w:rsidP="00EA5F60">
            <w:pPr>
              <w:rPr>
                <w:rFonts w:cs="Arial"/>
              </w:rPr>
            </w:pPr>
            <w:r w:rsidRPr="00C310B3">
              <w:rPr>
                <w:rFonts w:cs="Arial"/>
              </w:rPr>
              <w:t>Web</w:t>
            </w:r>
            <w:r w:rsidRPr="00C310B3">
              <w:rPr>
                <w:rFonts w:cs="Arial"/>
              </w:rPr>
              <w:tab/>
            </w:r>
            <w:hyperlink r:id="rId12" w:history="1">
              <w:r w:rsidRPr="00E02E78">
                <w:rPr>
                  <w:rStyle w:val="Hyperlink"/>
                  <w:rFonts w:cs="Arial"/>
                </w:rPr>
                <w:t>www.artiminds.com</w:t>
              </w:r>
            </w:hyperlink>
            <w:r w:rsidRPr="00C310B3">
              <w:rPr>
                <w:rFonts w:cs="Arial"/>
              </w:rPr>
              <w:t xml:space="preserve"> </w:t>
            </w:r>
          </w:p>
          <w:p w14:paraId="2C49DAAA" w14:textId="77777777" w:rsidR="009D7359" w:rsidRPr="00C310B3" w:rsidRDefault="009D7359" w:rsidP="00EA5F60">
            <w:pPr>
              <w:ind w:left="708"/>
              <w:rPr>
                <w:rFonts w:cs="Arial"/>
              </w:rPr>
            </w:pPr>
          </w:p>
        </w:tc>
      </w:tr>
    </w:tbl>
    <w:p w14:paraId="4769C0F4" w14:textId="77777777" w:rsidR="009D7359" w:rsidRPr="00037F1E" w:rsidRDefault="009D7359" w:rsidP="008C3261">
      <w:pPr>
        <w:rPr>
          <w:rFonts w:cs="Arial"/>
        </w:rPr>
      </w:pPr>
    </w:p>
    <w:sectPr w:rsidR="009D7359" w:rsidRPr="00037F1E" w:rsidSect="008C158B">
      <w:headerReference w:type="even" r:id="rId13"/>
      <w:headerReference w:type="default" r:id="rId14"/>
      <w:footerReference w:type="default" r:id="rId15"/>
      <w:pgSz w:w="11906" w:h="16838"/>
      <w:pgMar w:top="1928" w:right="1418" w:bottom="1134" w:left="1418" w:header="709" w:footer="3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8B972D" w14:textId="77777777" w:rsidR="00EA5F60" w:rsidRDefault="00EA5F60" w:rsidP="00890F3E">
      <w:r>
        <w:separator/>
      </w:r>
    </w:p>
  </w:endnote>
  <w:endnote w:type="continuationSeparator" w:id="0">
    <w:p w14:paraId="05A8752A" w14:textId="77777777" w:rsidR="00EA5F60" w:rsidRDefault="00EA5F60" w:rsidP="00890F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B8F52E" w14:textId="344822DB" w:rsidR="005F4893" w:rsidRPr="0008376C" w:rsidRDefault="0008376C" w:rsidP="0008376C">
    <w:pPr>
      <w:tabs>
        <w:tab w:val="center" w:pos="6521"/>
        <w:tab w:val="right" w:pos="7371"/>
      </w:tabs>
      <w:rPr>
        <w:noProof/>
        <w:color w:val="282828"/>
        <w:sz w:val="14"/>
        <w:szCs w:val="14"/>
      </w:rPr>
    </w:pPr>
    <w:r>
      <w:rPr>
        <w:noProof/>
        <w:lang w:eastAsia="de-DE"/>
      </w:rPr>
      <w:drawing>
        <wp:anchor distT="0" distB="0" distL="114300" distR="114300" simplePos="0" relativeHeight="251660800" behindDoc="0" locked="0" layoutInCell="1" allowOverlap="1" wp14:anchorId="5CD7DEA2" wp14:editId="6084C318">
          <wp:simplePos x="0" y="0"/>
          <wp:positionH relativeFrom="leftMargin">
            <wp:posOffset>287020</wp:posOffset>
          </wp:positionH>
          <wp:positionV relativeFrom="page">
            <wp:posOffset>10168890</wp:posOffset>
          </wp:positionV>
          <wp:extent cx="467360" cy="382270"/>
          <wp:effectExtent l="0" t="0" r="8890" b="0"/>
          <wp:wrapThrough wrapText="bothSides">
            <wp:wrapPolygon edited="0">
              <wp:start x="0" y="0"/>
              <wp:lineTo x="0" y="20452"/>
              <wp:lineTo x="21130" y="20452"/>
              <wp:lineTo x="21130" y="0"/>
              <wp:lineTo x="0" y="0"/>
            </wp:wrapPolygon>
          </wp:wrapThrough>
          <wp:docPr id="9" name="Bild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67360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5304B">
      <w:rPr>
        <w:color w:val="282828"/>
        <w:sz w:val="14"/>
      </w:rPr>
      <w:t>©</w:t>
    </w:r>
    <w:r w:rsidRPr="00801442">
      <w:rPr>
        <w:color w:val="282828"/>
        <w:sz w:val="14"/>
      </w:rPr>
      <w:t xml:space="preserve"> A</w:t>
    </w:r>
    <w:r>
      <w:rPr>
        <w:color w:val="282828"/>
        <w:sz w:val="14"/>
      </w:rPr>
      <w:t>rtiMinds Robotics</w:t>
    </w:r>
    <w:r w:rsidRPr="00801442">
      <w:rPr>
        <w:color w:val="282828"/>
        <w:sz w:val="14"/>
      </w:rPr>
      <w:t xml:space="preserve"> GmbH ·  </w:t>
    </w:r>
    <w:r>
      <w:rPr>
        <w:color w:val="282828"/>
        <w:sz w:val="14"/>
      </w:rPr>
      <w:t>Albert-Nestler-Str. 11</w:t>
    </w:r>
    <w:r w:rsidRPr="00801442">
      <w:rPr>
        <w:color w:val="282828"/>
        <w:sz w:val="14"/>
      </w:rPr>
      <w:t xml:space="preserve">  ·  76</w:t>
    </w:r>
    <w:r>
      <w:rPr>
        <w:color w:val="282828"/>
        <w:sz w:val="14"/>
      </w:rPr>
      <w:t>131 Karlsruhe, Germany</w:t>
    </w:r>
    <w:r w:rsidRPr="00801442">
      <w:rPr>
        <w:color w:val="282828"/>
        <w:sz w:val="14"/>
      </w:rPr>
      <w:t xml:space="preserve">  </w:t>
    </w:r>
    <w:r w:rsidRPr="00801442">
      <w:rPr>
        <w:color w:val="282828"/>
        <w:sz w:val="14"/>
      </w:rPr>
      <w:tab/>
    </w:r>
    <w:r w:rsidR="009D33D9">
      <w:rPr>
        <w:color w:val="282828"/>
        <w:sz w:val="14"/>
      </w:rPr>
      <w:t xml:space="preserve">Datum: </w:t>
    </w:r>
    <w:r w:rsidR="00027823">
      <w:rPr>
        <w:color w:val="282828"/>
        <w:sz w:val="14"/>
      </w:rPr>
      <w:t>August</w:t>
    </w:r>
    <w:r w:rsidR="00EC0553">
      <w:rPr>
        <w:color w:val="282828"/>
        <w:sz w:val="14"/>
      </w:rPr>
      <w:t xml:space="preserve"> 2023</w:t>
    </w:r>
    <w:r w:rsidR="00AA655A">
      <w:rPr>
        <w:color w:val="282828"/>
        <w:sz w:val="14"/>
      </w:rPr>
      <w:t xml:space="preserve">           </w:t>
    </w:r>
    <w:r>
      <w:rPr>
        <w:color w:val="282828"/>
        <w:sz w:val="14"/>
      </w:rPr>
      <w:t xml:space="preserve">      </w:t>
    </w:r>
    <w:r w:rsidRPr="00801442">
      <w:rPr>
        <w:color w:val="282828"/>
        <w:sz w:val="14"/>
      </w:rPr>
      <w:tab/>
    </w:r>
    <w:r w:rsidR="005D03AE">
      <w:rPr>
        <w:color w:val="282828"/>
        <w:sz w:val="14"/>
      </w:rPr>
      <w:t xml:space="preserve">                 </w:t>
    </w:r>
    <w:r w:rsidR="00AA655A">
      <w:rPr>
        <w:color w:val="282828"/>
        <w:sz w:val="14"/>
        <w:szCs w:val="14"/>
      </w:rPr>
      <w:t>Seite</w:t>
    </w:r>
    <w:r w:rsidR="00AA655A" w:rsidRPr="00801442">
      <w:rPr>
        <w:color w:val="282828"/>
        <w:sz w:val="14"/>
        <w:szCs w:val="14"/>
      </w:rPr>
      <w:t xml:space="preserve"> </w:t>
    </w:r>
    <w:r w:rsidR="00AA655A">
      <w:rPr>
        <w:color w:val="282828"/>
        <w:sz w:val="14"/>
        <w:szCs w:val="14"/>
      </w:rPr>
      <w:fldChar w:fldCharType="begin"/>
    </w:r>
    <w:r w:rsidR="00AA655A">
      <w:rPr>
        <w:color w:val="282828"/>
        <w:sz w:val="14"/>
        <w:szCs w:val="14"/>
      </w:rPr>
      <w:instrText xml:space="preserve"> PAGE  \* Arabic  \* MERGEFORMAT </w:instrText>
    </w:r>
    <w:r w:rsidR="00AA655A">
      <w:rPr>
        <w:color w:val="282828"/>
        <w:sz w:val="14"/>
        <w:szCs w:val="14"/>
      </w:rPr>
      <w:fldChar w:fldCharType="separate"/>
    </w:r>
    <w:r w:rsidR="00A51061">
      <w:rPr>
        <w:noProof/>
        <w:color w:val="282828"/>
        <w:sz w:val="14"/>
        <w:szCs w:val="14"/>
      </w:rPr>
      <w:t>2</w:t>
    </w:r>
    <w:r w:rsidR="00AA655A">
      <w:rPr>
        <w:color w:val="282828"/>
        <w:sz w:val="14"/>
        <w:szCs w:val="14"/>
      </w:rPr>
      <w:fldChar w:fldCharType="end"/>
    </w:r>
    <w:r w:rsidR="00AA655A">
      <w:rPr>
        <w:color w:val="282828"/>
        <w:sz w:val="14"/>
        <w:szCs w:val="14"/>
      </w:rPr>
      <w:t xml:space="preserve"> von</w:t>
    </w:r>
    <w:r w:rsidR="00AA655A" w:rsidRPr="00801442">
      <w:rPr>
        <w:color w:val="282828"/>
        <w:sz w:val="14"/>
        <w:szCs w:val="14"/>
      </w:rPr>
      <w:t xml:space="preserve"> </w:t>
    </w:r>
    <w:r w:rsidR="00AA655A" w:rsidRPr="00801442">
      <w:rPr>
        <w:color w:val="282828"/>
        <w:sz w:val="14"/>
        <w:szCs w:val="14"/>
      </w:rPr>
      <w:fldChar w:fldCharType="begin"/>
    </w:r>
    <w:r w:rsidR="00AA655A" w:rsidRPr="00801442">
      <w:rPr>
        <w:color w:val="282828"/>
        <w:sz w:val="14"/>
        <w:szCs w:val="14"/>
      </w:rPr>
      <w:instrText xml:space="preserve"> NUMPAGES  </w:instrText>
    </w:r>
    <w:r w:rsidR="00AA655A" w:rsidRPr="00801442">
      <w:rPr>
        <w:color w:val="282828"/>
        <w:sz w:val="14"/>
        <w:szCs w:val="14"/>
      </w:rPr>
      <w:fldChar w:fldCharType="separate"/>
    </w:r>
    <w:r w:rsidR="00A51061">
      <w:rPr>
        <w:noProof/>
        <w:color w:val="282828"/>
        <w:sz w:val="14"/>
        <w:szCs w:val="14"/>
      </w:rPr>
      <w:t>3</w:t>
    </w:r>
    <w:r w:rsidR="00AA655A" w:rsidRPr="00801442">
      <w:rPr>
        <w:noProof/>
        <w:color w:val="282828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A0B738" w14:textId="77777777" w:rsidR="00EA5F60" w:rsidRDefault="00EA5F60" w:rsidP="00890F3E">
      <w:r>
        <w:separator/>
      </w:r>
    </w:p>
  </w:footnote>
  <w:footnote w:type="continuationSeparator" w:id="0">
    <w:p w14:paraId="64B77857" w14:textId="77777777" w:rsidR="00EA5F60" w:rsidRDefault="00EA5F60" w:rsidP="00890F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C0DB98" w14:textId="77777777" w:rsidR="005F4893" w:rsidRDefault="005F4893">
    <w:pPr>
      <w:pStyle w:val="Kopfzeile"/>
    </w:pPr>
    <w:r w:rsidRPr="00E307D8">
      <w:rPr>
        <w:noProof/>
        <w:lang w:eastAsia="de-DE"/>
      </w:rPr>
      <w:drawing>
        <wp:inline distT="0" distB="0" distL="0" distR="0" wp14:anchorId="0290E21C" wp14:editId="0B3F06C5">
          <wp:extent cx="4455795" cy="757555"/>
          <wp:effectExtent l="0" t="0" r="0" b="0"/>
          <wp:docPr id="1" name="Bild 1" descr="N:\06-Marketing\AUVESY_MEDIEN (A-Z)\Logos\INTERN\Firmenlogos (2013-07-02_AUV_Logos)\AUVESY\web\01_AUV_logo_web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N:\06-Marketing\AUVESY_MEDIEN (A-Z)\Logos\INTERN\Firmenlogos (2013-07-02_AUV_Logos)\AUVESY\web\01_AUV_logo_web_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5795" cy="75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4F81F8" w14:textId="3FAF0C15" w:rsidR="005F4893" w:rsidRDefault="005F4893" w:rsidP="00890F3E">
    <w:pPr>
      <w:pStyle w:val="Kopfzeile"/>
      <w:rPr>
        <w:rFonts w:cs="Arial"/>
        <w:color w:val="9E9E9E"/>
        <w:sz w:val="36"/>
      </w:rPr>
    </w:pPr>
    <w:r>
      <w:rPr>
        <w:noProof/>
        <w:lang w:eastAsia="de-DE"/>
      </w:rPr>
      <w:drawing>
        <wp:anchor distT="0" distB="0" distL="114300" distR="114300" simplePos="0" relativeHeight="251656704" behindDoc="1" locked="0" layoutInCell="1" allowOverlap="1" wp14:anchorId="00B7C96C" wp14:editId="5A6D0B88">
          <wp:simplePos x="0" y="0"/>
          <wp:positionH relativeFrom="column">
            <wp:posOffset>4403090</wp:posOffset>
          </wp:positionH>
          <wp:positionV relativeFrom="paragraph">
            <wp:posOffset>-130175</wp:posOffset>
          </wp:positionV>
          <wp:extent cx="1576705" cy="669925"/>
          <wp:effectExtent l="0" t="0" r="4445" b="0"/>
          <wp:wrapTight wrapText="bothSides">
            <wp:wrapPolygon edited="0">
              <wp:start x="9656" y="0"/>
              <wp:lineTo x="8090" y="3685"/>
              <wp:lineTo x="7307" y="6756"/>
              <wp:lineTo x="7568" y="11056"/>
              <wp:lineTo x="1827" y="11670"/>
              <wp:lineTo x="0" y="13513"/>
              <wp:lineTo x="0" y="20269"/>
              <wp:lineTo x="21139" y="20269"/>
              <wp:lineTo x="21400" y="15355"/>
              <wp:lineTo x="20878" y="11670"/>
              <wp:lineTo x="13310" y="11056"/>
              <wp:lineTo x="13832" y="8599"/>
              <wp:lineTo x="12788" y="4300"/>
              <wp:lineTo x="11222" y="0"/>
              <wp:lineTo x="9656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76705" cy="669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7C5413" w14:textId="0CBE243B" w:rsidR="00AA655A" w:rsidRDefault="007D248C" w:rsidP="00890F3E">
    <w:pPr>
      <w:pStyle w:val="Kopfzeile"/>
      <w:rPr>
        <w:rFonts w:cs="Arial"/>
        <w:color w:val="9E9E9E"/>
        <w:sz w:val="36"/>
      </w:rPr>
    </w:pPr>
    <w:r>
      <w:rPr>
        <w:rFonts w:cs="Arial"/>
        <w:color w:val="9E9E9E"/>
        <w:sz w:val="36"/>
      </w:rPr>
      <w:t>Pressemitteilung</w:t>
    </w:r>
    <w:r w:rsidR="00AB1DE7">
      <w:rPr>
        <w:rFonts w:cs="Arial"/>
        <w:color w:val="9E9E9E"/>
        <w:sz w:val="36"/>
      </w:rPr>
      <w:t xml:space="preserve"> </w:t>
    </w:r>
    <w:proofErr w:type="spellStart"/>
    <w:r w:rsidR="00AA655A">
      <w:rPr>
        <w:rFonts w:cs="Arial"/>
        <w:color w:val="9E9E9E"/>
        <w:sz w:val="36"/>
      </w:rPr>
      <w:t>Deburring</w:t>
    </w:r>
    <w:proofErr w:type="spellEnd"/>
    <w:r w:rsidR="00AA655A">
      <w:rPr>
        <w:rFonts w:cs="Arial"/>
        <w:color w:val="9E9E9E"/>
        <w:sz w:val="36"/>
      </w:rPr>
      <w:t xml:space="preserve"> Expo</w:t>
    </w:r>
  </w:p>
  <w:p w14:paraId="016587AD" w14:textId="3E1B3156" w:rsidR="00F950C1" w:rsidRPr="00237585" w:rsidRDefault="005D03AE" w:rsidP="00890F3E">
    <w:pPr>
      <w:pStyle w:val="Kopfzeile"/>
      <w:rPr>
        <w:rFonts w:cs="Arial"/>
      </w:rPr>
    </w:pPr>
    <w:r>
      <w:rPr>
        <w:noProof/>
        <w:lang w:eastAsia="de-DE"/>
      </w:rPr>
      <mc:AlternateContent>
        <mc:Choice Requires="wps">
          <w:drawing>
            <wp:anchor distT="4294967294" distB="4294967294" distL="114300" distR="114300" simplePos="0" relativeHeight="251658752" behindDoc="0" locked="0" layoutInCell="1" allowOverlap="1" wp14:anchorId="0BF368B2" wp14:editId="2BEC9A10">
              <wp:simplePos x="0" y="0"/>
              <wp:positionH relativeFrom="column">
                <wp:posOffset>-115571</wp:posOffset>
              </wp:positionH>
              <wp:positionV relativeFrom="paragraph">
                <wp:posOffset>66040</wp:posOffset>
              </wp:positionV>
              <wp:extent cx="6072505" cy="7620"/>
              <wp:effectExtent l="0" t="0" r="23495" b="30480"/>
              <wp:wrapNone/>
              <wp:docPr id="34" name="Gerade Verbindung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72505" cy="7620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rgbClr val="7F7F7F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2D818A" id="Gerade Verbindung 34" o:spid="_x0000_s1026" style="position:absolute;z-index:251658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9.1pt,5.2pt" to="469.0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" strokecolor="#7f7f7f" strokeweight=".25pt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AD0E21"/>
    <w:multiLevelType w:val="hybridMultilevel"/>
    <w:tmpl w:val="8E783E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A57BE2"/>
    <w:multiLevelType w:val="hybridMultilevel"/>
    <w:tmpl w:val="7A2A15D8"/>
    <w:lvl w:ilvl="0" w:tplc="289E8CC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de-DE" w:vendorID="64" w:dllVersion="131078" w:nlCheck="1" w:checkStyle="0"/>
  <w:proofState w:spelling="clean" w:grammar="clean"/>
  <w:defaultTabStop w:val="708"/>
  <w:autoHyphenation/>
  <w:hyphenationZone w:val="425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24B"/>
    <w:rsid w:val="00005E7F"/>
    <w:rsid w:val="000238AD"/>
    <w:rsid w:val="000258EE"/>
    <w:rsid w:val="00027823"/>
    <w:rsid w:val="00037F1E"/>
    <w:rsid w:val="00064481"/>
    <w:rsid w:val="00071735"/>
    <w:rsid w:val="0008376C"/>
    <w:rsid w:val="00086225"/>
    <w:rsid w:val="00093B20"/>
    <w:rsid w:val="000A14DD"/>
    <w:rsid w:val="000B6E76"/>
    <w:rsid w:val="000D2986"/>
    <w:rsid w:val="000D4B77"/>
    <w:rsid w:val="000E031B"/>
    <w:rsid w:val="000E7A8B"/>
    <w:rsid w:val="000F6749"/>
    <w:rsid w:val="00100ABA"/>
    <w:rsid w:val="001123C9"/>
    <w:rsid w:val="00125087"/>
    <w:rsid w:val="00132B86"/>
    <w:rsid w:val="001348A4"/>
    <w:rsid w:val="00146447"/>
    <w:rsid w:val="00150D03"/>
    <w:rsid w:val="00154F7F"/>
    <w:rsid w:val="001553F5"/>
    <w:rsid w:val="00161AFE"/>
    <w:rsid w:val="00176CFF"/>
    <w:rsid w:val="00177973"/>
    <w:rsid w:val="00177E7E"/>
    <w:rsid w:val="001905F9"/>
    <w:rsid w:val="001C2A0A"/>
    <w:rsid w:val="001D4BAB"/>
    <w:rsid w:val="001E5743"/>
    <w:rsid w:val="001E78E9"/>
    <w:rsid w:val="002051C9"/>
    <w:rsid w:val="002057A7"/>
    <w:rsid w:val="0021231C"/>
    <w:rsid w:val="00226AFA"/>
    <w:rsid w:val="002302CC"/>
    <w:rsid w:val="002326D0"/>
    <w:rsid w:val="0023423B"/>
    <w:rsid w:val="00235BB6"/>
    <w:rsid w:val="00237585"/>
    <w:rsid w:val="00241A28"/>
    <w:rsid w:val="00244C12"/>
    <w:rsid w:val="00251444"/>
    <w:rsid w:val="00251AFF"/>
    <w:rsid w:val="002532EC"/>
    <w:rsid w:val="00257F4C"/>
    <w:rsid w:val="00257FFA"/>
    <w:rsid w:val="002663B2"/>
    <w:rsid w:val="0027081B"/>
    <w:rsid w:val="00272E33"/>
    <w:rsid w:val="00275097"/>
    <w:rsid w:val="002850F3"/>
    <w:rsid w:val="002917EA"/>
    <w:rsid w:val="00297652"/>
    <w:rsid w:val="002A4747"/>
    <w:rsid w:val="002A5F92"/>
    <w:rsid w:val="002B19B6"/>
    <w:rsid w:val="002B3200"/>
    <w:rsid w:val="002B45FD"/>
    <w:rsid w:val="002B57FA"/>
    <w:rsid w:val="002C284C"/>
    <w:rsid w:val="002C71C0"/>
    <w:rsid w:val="002C76E5"/>
    <w:rsid w:val="002D00F6"/>
    <w:rsid w:val="002D4B55"/>
    <w:rsid w:val="002F403E"/>
    <w:rsid w:val="002F4A11"/>
    <w:rsid w:val="00313FA7"/>
    <w:rsid w:val="00335994"/>
    <w:rsid w:val="00341E4E"/>
    <w:rsid w:val="0035253A"/>
    <w:rsid w:val="003538FA"/>
    <w:rsid w:val="003638B9"/>
    <w:rsid w:val="003713E9"/>
    <w:rsid w:val="00380524"/>
    <w:rsid w:val="003809B2"/>
    <w:rsid w:val="0038160B"/>
    <w:rsid w:val="00382184"/>
    <w:rsid w:val="00385A38"/>
    <w:rsid w:val="003936B1"/>
    <w:rsid w:val="003970D6"/>
    <w:rsid w:val="00397ADB"/>
    <w:rsid w:val="003A5959"/>
    <w:rsid w:val="003A641E"/>
    <w:rsid w:val="003B0C74"/>
    <w:rsid w:val="003B37E6"/>
    <w:rsid w:val="003D50B3"/>
    <w:rsid w:val="003E046B"/>
    <w:rsid w:val="003E09C0"/>
    <w:rsid w:val="003E5B23"/>
    <w:rsid w:val="003F4A47"/>
    <w:rsid w:val="00400DBE"/>
    <w:rsid w:val="00403B68"/>
    <w:rsid w:val="0041025C"/>
    <w:rsid w:val="0043636E"/>
    <w:rsid w:val="0046494D"/>
    <w:rsid w:val="00467878"/>
    <w:rsid w:val="00471CBE"/>
    <w:rsid w:val="00474C81"/>
    <w:rsid w:val="004832A1"/>
    <w:rsid w:val="00483B3C"/>
    <w:rsid w:val="00483E83"/>
    <w:rsid w:val="00491DB9"/>
    <w:rsid w:val="004B12D3"/>
    <w:rsid w:val="004E4C2C"/>
    <w:rsid w:val="004E54C1"/>
    <w:rsid w:val="004E59B9"/>
    <w:rsid w:val="004F06EA"/>
    <w:rsid w:val="004F1434"/>
    <w:rsid w:val="00501A43"/>
    <w:rsid w:val="00511A0B"/>
    <w:rsid w:val="00530D64"/>
    <w:rsid w:val="00533B83"/>
    <w:rsid w:val="00535050"/>
    <w:rsid w:val="00541F3C"/>
    <w:rsid w:val="0055507B"/>
    <w:rsid w:val="00560880"/>
    <w:rsid w:val="00563066"/>
    <w:rsid w:val="00563B13"/>
    <w:rsid w:val="00575EF6"/>
    <w:rsid w:val="00583FC0"/>
    <w:rsid w:val="005853A6"/>
    <w:rsid w:val="00586980"/>
    <w:rsid w:val="005D03AE"/>
    <w:rsid w:val="005E6B39"/>
    <w:rsid w:val="005F4893"/>
    <w:rsid w:val="00603F88"/>
    <w:rsid w:val="006070C9"/>
    <w:rsid w:val="00634D9B"/>
    <w:rsid w:val="006423CA"/>
    <w:rsid w:val="00642D5B"/>
    <w:rsid w:val="00647CA9"/>
    <w:rsid w:val="00660237"/>
    <w:rsid w:val="006603A8"/>
    <w:rsid w:val="00665AC9"/>
    <w:rsid w:val="00673BF0"/>
    <w:rsid w:val="00680426"/>
    <w:rsid w:val="00682E50"/>
    <w:rsid w:val="00684397"/>
    <w:rsid w:val="00687414"/>
    <w:rsid w:val="00687A97"/>
    <w:rsid w:val="00690764"/>
    <w:rsid w:val="00696BA1"/>
    <w:rsid w:val="006B1FAE"/>
    <w:rsid w:val="006C01F7"/>
    <w:rsid w:val="006C2407"/>
    <w:rsid w:val="006C4215"/>
    <w:rsid w:val="006D0E81"/>
    <w:rsid w:val="006F0446"/>
    <w:rsid w:val="006F4814"/>
    <w:rsid w:val="006F66F1"/>
    <w:rsid w:val="006F6FFD"/>
    <w:rsid w:val="0070074A"/>
    <w:rsid w:val="00703312"/>
    <w:rsid w:val="0070453B"/>
    <w:rsid w:val="00710B12"/>
    <w:rsid w:val="0071347A"/>
    <w:rsid w:val="00715040"/>
    <w:rsid w:val="00717380"/>
    <w:rsid w:val="0071778E"/>
    <w:rsid w:val="007178B7"/>
    <w:rsid w:val="007228D8"/>
    <w:rsid w:val="00731EC8"/>
    <w:rsid w:val="0074589B"/>
    <w:rsid w:val="007461F8"/>
    <w:rsid w:val="00752629"/>
    <w:rsid w:val="00753111"/>
    <w:rsid w:val="007572C0"/>
    <w:rsid w:val="00777A95"/>
    <w:rsid w:val="00786C4C"/>
    <w:rsid w:val="00795A2B"/>
    <w:rsid w:val="00795D0D"/>
    <w:rsid w:val="007B02A0"/>
    <w:rsid w:val="007B08FA"/>
    <w:rsid w:val="007B26D5"/>
    <w:rsid w:val="007B44CB"/>
    <w:rsid w:val="007D1AB3"/>
    <w:rsid w:val="007D248C"/>
    <w:rsid w:val="007E223D"/>
    <w:rsid w:val="007E5A50"/>
    <w:rsid w:val="007F2797"/>
    <w:rsid w:val="0080059D"/>
    <w:rsid w:val="00806093"/>
    <w:rsid w:val="00806EAE"/>
    <w:rsid w:val="00807753"/>
    <w:rsid w:val="0080782E"/>
    <w:rsid w:val="00814C75"/>
    <w:rsid w:val="008208DB"/>
    <w:rsid w:val="0082620B"/>
    <w:rsid w:val="00833739"/>
    <w:rsid w:val="00842011"/>
    <w:rsid w:val="008429C2"/>
    <w:rsid w:val="00854431"/>
    <w:rsid w:val="00861746"/>
    <w:rsid w:val="00867A28"/>
    <w:rsid w:val="00884090"/>
    <w:rsid w:val="00890F3E"/>
    <w:rsid w:val="008935B7"/>
    <w:rsid w:val="008A2E29"/>
    <w:rsid w:val="008C158B"/>
    <w:rsid w:val="008C3261"/>
    <w:rsid w:val="008D1B8B"/>
    <w:rsid w:val="008E07C7"/>
    <w:rsid w:val="008F1CB8"/>
    <w:rsid w:val="008F573C"/>
    <w:rsid w:val="00901A0E"/>
    <w:rsid w:val="009025B4"/>
    <w:rsid w:val="00905E66"/>
    <w:rsid w:val="009079EF"/>
    <w:rsid w:val="00910582"/>
    <w:rsid w:val="00926E14"/>
    <w:rsid w:val="00930471"/>
    <w:rsid w:val="00930499"/>
    <w:rsid w:val="009370BB"/>
    <w:rsid w:val="009375CB"/>
    <w:rsid w:val="00950A78"/>
    <w:rsid w:val="00954441"/>
    <w:rsid w:val="00957502"/>
    <w:rsid w:val="0096177D"/>
    <w:rsid w:val="0096224B"/>
    <w:rsid w:val="009705F0"/>
    <w:rsid w:val="009722A7"/>
    <w:rsid w:val="00972711"/>
    <w:rsid w:val="0097415B"/>
    <w:rsid w:val="0097564E"/>
    <w:rsid w:val="009919AC"/>
    <w:rsid w:val="00997ED7"/>
    <w:rsid w:val="009A17F5"/>
    <w:rsid w:val="009A4352"/>
    <w:rsid w:val="009A6BCF"/>
    <w:rsid w:val="009B5080"/>
    <w:rsid w:val="009D1C2E"/>
    <w:rsid w:val="009D3311"/>
    <w:rsid w:val="009D33D9"/>
    <w:rsid w:val="009D3E04"/>
    <w:rsid w:val="009D3F31"/>
    <w:rsid w:val="009D7359"/>
    <w:rsid w:val="009E2D9E"/>
    <w:rsid w:val="009F172A"/>
    <w:rsid w:val="009F23DF"/>
    <w:rsid w:val="009F2C29"/>
    <w:rsid w:val="00A13A03"/>
    <w:rsid w:val="00A16D74"/>
    <w:rsid w:val="00A2258F"/>
    <w:rsid w:val="00A22647"/>
    <w:rsid w:val="00A461BB"/>
    <w:rsid w:val="00A51061"/>
    <w:rsid w:val="00A54F0E"/>
    <w:rsid w:val="00A60DBD"/>
    <w:rsid w:val="00A652E9"/>
    <w:rsid w:val="00A67B77"/>
    <w:rsid w:val="00A85473"/>
    <w:rsid w:val="00A859B5"/>
    <w:rsid w:val="00A87FA0"/>
    <w:rsid w:val="00AA126F"/>
    <w:rsid w:val="00AA4380"/>
    <w:rsid w:val="00AA655A"/>
    <w:rsid w:val="00AB1DE7"/>
    <w:rsid w:val="00AC1CFE"/>
    <w:rsid w:val="00AE003D"/>
    <w:rsid w:val="00AF4063"/>
    <w:rsid w:val="00B0009E"/>
    <w:rsid w:val="00B018E8"/>
    <w:rsid w:val="00B070B2"/>
    <w:rsid w:val="00B07B2E"/>
    <w:rsid w:val="00B13485"/>
    <w:rsid w:val="00B25E7F"/>
    <w:rsid w:val="00B43A62"/>
    <w:rsid w:val="00B47F7C"/>
    <w:rsid w:val="00B50C49"/>
    <w:rsid w:val="00B57894"/>
    <w:rsid w:val="00B7095A"/>
    <w:rsid w:val="00B76CE6"/>
    <w:rsid w:val="00B805E6"/>
    <w:rsid w:val="00B84A52"/>
    <w:rsid w:val="00B946BA"/>
    <w:rsid w:val="00BB62D6"/>
    <w:rsid w:val="00BC6312"/>
    <w:rsid w:val="00BC703B"/>
    <w:rsid w:val="00BD088A"/>
    <w:rsid w:val="00BD6104"/>
    <w:rsid w:val="00BE3BF9"/>
    <w:rsid w:val="00BF542D"/>
    <w:rsid w:val="00BF6813"/>
    <w:rsid w:val="00C00C5B"/>
    <w:rsid w:val="00C0123E"/>
    <w:rsid w:val="00C11294"/>
    <w:rsid w:val="00C11715"/>
    <w:rsid w:val="00C178B9"/>
    <w:rsid w:val="00C200C1"/>
    <w:rsid w:val="00C216B8"/>
    <w:rsid w:val="00C304F5"/>
    <w:rsid w:val="00C310B3"/>
    <w:rsid w:val="00C34C09"/>
    <w:rsid w:val="00C406DA"/>
    <w:rsid w:val="00C56F0A"/>
    <w:rsid w:val="00C766E1"/>
    <w:rsid w:val="00C871F1"/>
    <w:rsid w:val="00C87C06"/>
    <w:rsid w:val="00CA0CC4"/>
    <w:rsid w:val="00CB6D15"/>
    <w:rsid w:val="00CB779A"/>
    <w:rsid w:val="00CC6910"/>
    <w:rsid w:val="00CD035C"/>
    <w:rsid w:val="00CD2234"/>
    <w:rsid w:val="00CD2B54"/>
    <w:rsid w:val="00CE1D60"/>
    <w:rsid w:val="00CE587E"/>
    <w:rsid w:val="00D003C7"/>
    <w:rsid w:val="00D03DCB"/>
    <w:rsid w:val="00D100EB"/>
    <w:rsid w:val="00D13BD7"/>
    <w:rsid w:val="00D13D02"/>
    <w:rsid w:val="00D2559E"/>
    <w:rsid w:val="00D36C1A"/>
    <w:rsid w:val="00D4437B"/>
    <w:rsid w:val="00D47711"/>
    <w:rsid w:val="00D53C02"/>
    <w:rsid w:val="00D65711"/>
    <w:rsid w:val="00D66D26"/>
    <w:rsid w:val="00D70158"/>
    <w:rsid w:val="00D757F5"/>
    <w:rsid w:val="00D81383"/>
    <w:rsid w:val="00D82730"/>
    <w:rsid w:val="00D830F6"/>
    <w:rsid w:val="00D849C4"/>
    <w:rsid w:val="00D878B4"/>
    <w:rsid w:val="00D922BB"/>
    <w:rsid w:val="00DA202F"/>
    <w:rsid w:val="00DA33B6"/>
    <w:rsid w:val="00DC727E"/>
    <w:rsid w:val="00DD2D7F"/>
    <w:rsid w:val="00DE5E32"/>
    <w:rsid w:val="00DF15F7"/>
    <w:rsid w:val="00DF79BB"/>
    <w:rsid w:val="00E02281"/>
    <w:rsid w:val="00E0527C"/>
    <w:rsid w:val="00E364E9"/>
    <w:rsid w:val="00E45456"/>
    <w:rsid w:val="00E50777"/>
    <w:rsid w:val="00E56B88"/>
    <w:rsid w:val="00E65C23"/>
    <w:rsid w:val="00E70153"/>
    <w:rsid w:val="00E70C4E"/>
    <w:rsid w:val="00E75D3C"/>
    <w:rsid w:val="00E9150A"/>
    <w:rsid w:val="00E92804"/>
    <w:rsid w:val="00EA2694"/>
    <w:rsid w:val="00EA5F60"/>
    <w:rsid w:val="00EC0553"/>
    <w:rsid w:val="00EC280A"/>
    <w:rsid w:val="00ED09E0"/>
    <w:rsid w:val="00ED0D65"/>
    <w:rsid w:val="00ED3C0C"/>
    <w:rsid w:val="00ED5AEA"/>
    <w:rsid w:val="00EE5CE9"/>
    <w:rsid w:val="00EF0A87"/>
    <w:rsid w:val="00EF2F1A"/>
    <w:rsid w:val="00F10C8C"/>
    <w:rsid w:val="00F13912"/>
    <w:rsid w:val="00F13B5F"/>
    <w:rsid w:val="00F1436D"/>
    <w:rsid w:val="00F239AA"/>
    <w:rsid w:val="00F34556"/>
    <w:rsid w:val="00F411AB"/>
    <w:rsid w:val="00F417BD"/>
    <w:rsid w:val="00F41E93"/>
    <w:rsid w:val="00F45F0D"/>
    <w:rsid w:val="00F533A1"/>
    <w:rsid w:val="00F578B6"/>
    <w:rsid w:val="00F8107B"/>
    <w:rsid w:val="00F81E00"/>
    <w:rsid w:val="00F90F63"/>
    <w:rsid w:val="00F950C1"/>
    <w:rsid w:val="00F95B81"/>
    <w:rsid w:val="00FA3593"/>
    <w:rsid w:val="00FC062B"/>
    <w:rsid w:val="00FC7B91"/>
    <w:rsid w:val="00FE4E38"/>
    <w:rsid w:val="00FF2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,"/>
  <w:listSeparator w:val=";"/>
  <w14:docId w14:val="35BB181B"/>
  <w15:docId w15:val="{E63D475C-6F19-4378-837E-EFF0CC329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6224B"/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A2258F"/>
    <w:pPr>
      <w:keepNext/>
      <w:spacing w:before="240" w:after="60"/>
      <w:outlineLvl w:val="0"/>
    </w:pPr>
    <w:rPr>
      <w:rFonts w:ascii="Cambria" w:eastAsia="Times New Roman" w:hAnsi="Cambria" w:cs="Cambria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73BF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nhideWhenUsed/>
    <w:rsid w:val="0096224B"/>
    <w:rPr>
      <w:color w:val="0000FF"/>
      <w:u w:val="single"/>
    </w:rPr>
  </w:style>
  <w:style w:type="character" w:styleId="Kommentarzeichen">
    <w:name w:val="annotation reference"/>
    <w:uiPriority w:val="99"/>
    <w:semiHidden/>
    <w:unhideWhenUsed/>
    <w:rsid w:val="000D298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D2986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0D298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2986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0D2986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298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D298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90F3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90F3E"/>
  </w:style>
  <w:style w:type="paragraph" w:styleId="Fuzeile">
    <w:name w:val="footer"/>
    <w:basedOn w:val="Standard"/>
    <w:link w:val="FuzeileZchn"/>
    <w:uiPriority w:val="99"/>
    <w:unhideWhenUsed/>
    <w:rsid w:val="00890F3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90F3E"/>
  </w:style>
  <w:style w:type="table" w:styleId="Tabellenraster">
    <w:name w:val="Table Grid"/>
    <w:basedOn w:val="NormaleTabelle"/>
    <w:uiPriority w:val="59"/>
    <w:rsid w:val="00890F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905E66"/>
    <w:pPr>
      <w:ind w:left="720"/>
      <w:contextualSpacing/>
    </w:pPr>
  </w:style>
  <w:style w:type="character" w:customStyle="1" w:styleId="prtextdetail">
    <w:name w:val="prtextdetail"/>
    <w:basedOn w:val="Absatz-Standardschriftart"/>
    <w:rsid w:val="002326D0"/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2326D0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9"/>
    <w:rsid w:val="00A2258F"/>
    <w:rPr>
      <w:rFonts w:ascii="Cambria" w:eastAsia="Times New Roman" w:hAnsi="Cambria" w:cs="Cambria"/>
      <w:b/>
      <w:bCs/>
      <w:kern w:val="32"/>
      <w:sz w:val="32"/>
      <w:szCs w:val="32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73BF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CE1D6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86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timinds.co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artiminds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ilke.glasstetter@artiminds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FDFC19-E125-4A6E-B523-67A8B4FCB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730</Words>
  <Characters>4601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5321</CharactersWithSpaces>
  <SharedDoc>false</SharedDoc>
  <HLinks>
    <vt:vector size="24" baseType="variant">
      <vt:variant>
        <vt:i4>262237</vt:i4>
      </vt:variant>
      <vt:variant>
        <vt:i4>9</vt:i4>
      </vt:variant>
      <vt:variant>
        <vt:i4>0</vt:i4>
      </vt:variant>
      <vt:variant>
        <vt:i4>5</vt:i4>
      </vt:variant>
      <vt:variant>
        <vt:lpwstr>http://www.auvesy.de/</vt:lpwstr>
      </vt:variant>
      <vt:variant>
        <vt:lpwstr/>
      </vt:variant>
      <vt:variant>
        <vt:i4>2162769</vt:i4>
      </vt:variant>
      <vt:variant>
        <vt:i4>6</vt:i4>
      </vt:variant>
      <vt:variant>
        <vt:i4>0</vt:i4>
      </vt:variant>
      <vt:variant>
        <vt:i4>5</vt:i4>
      </vt:variant>
      <vt:variant>
        <vt:lpwstr>mailto:silke.glasstetter@auvesy.de</vt:lpwstr>
      </vt:variant>
      <vt:variant>
        <vt:lpwstr/>
      </vt:variant>
      <vt:variant>
        <vt:i4>262237</vt:i4>
      </vt:variant>
      <vt:variant>
        <vt:i4>3</vt:i4>
      </vt:variant>
      <vt:variant>
        <vt:i4>0</vt:i4>
      </vt:variant>
      <vt:variant>
        <vt:i4>5</vt:i4>
      </vt:variant>
      <vt:variant>
        <vt:lpwstr>http://www.auvesy.de/</vt:lpwstr>
      </vt:variant>
      <vt:variant>
        <vt:lpwstr/>
      </vt:variant>
      <vt:variant>
        <vt:i4>3014700</vt:i4>
      </vt:variant>
      <vt:variant>
        <vt:i4>0</vt:i4>
      </vt:variant>
      <vt:variant>
        <vt:i4>0</vt:i4>
      </vt:variant>
      <vt:variant>
        <vt:i4>5</vt:i4>
      </vt:variant>
      <vt:variant>
        <vt:lpwstr>http://www.versiondog.de/roadshow-2015.html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Silke Glasstetter</dc:creator>
  <cp:keywords/>
  <dc:description/>
  <cp:lastModifiedBy>Silke Glasstetter</cp:lastModifiedBy>
  <cp:revision>6</cp:revision>
  <cp:lastPrinted>2023-08-18T10:26:00Z</cp:lastPrinted>
  <dcterms:created xsi:type="dcterms:W3CDTF">2023-08-17T08:17:00Z</dcterms:created>
  <dcterms:modified xsi:type="dcterms:W3CDTF">2023-08-18T10:27:00Z</dcterms:modified>
</cp:coreProperties>
</file>