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C6A54" w14:textId="2A73CEE3" w:rsidR="00683AD0" w:rsidRDefault="001E21A6" w:rsidP="008D35F5">
      <w:pPr>
        <w:suppressAutoHyphens/>
        <w:rPr>
          <w:b/>
          <w:sz w:val="28"/>
          <w:szCs w:val="28"/>
          <w:lang w:eastAsia="de-DE"/>
        </w:rPr>
      </w:pPr>
      <w:r w:rsidRPr="001E21A6">
        <w:rPr>
          <w:b/>
          <w:sz w:val="28"/>
          <w:szCs w:val="28"/>
          <w:lang w:eastAsia="de-DE"/>
        </w:rPr>
        <w:t xml:space="preserve">Siemens und ArtiMinds entwickeln prototypische Schnittstelle für </w:t>
      </w:r>
      <w:proofErr w:type="spellStart"/>
      <w:r w:rsidRPr="001E21A6">
        <w:rPr>
          <w:b/>
          <w:sz w:val="28"/>
          <w:szCs w:val="28"/>
          <w:lang w:eastAsia="de-DE"/>
        </w:rPr>
        <w:t>Advanced</w:t>
      </w:r>
      <w:proofErr w:type="spellEnd"/>
      <w:r w:rsidRPr="001E21A6">
        <w:rPr>
          <w:b/>
          <w:sz w:val="28"/>
          <w:szCs w:val="28"/>
          <w:lang w:eastAsia="de-DE"/>
        </w:rPr>
        <w:t xml:space="preserve"> Robotics Anwendungen</w:t>
      </w:r>
    </w:p>
    <w:p w14:paraId="37D4ADB6" w14:textId="77777777" w:rsidR="001E21A6" w:rsidRPr="00ED5AEA" w:rsidRDefault="001E21A6" w:rsidP="008D35F5">
      <w:pPr>
        <w:suppressAutoHyphens/>
        <w:rPr>
          <w:b/>
          <w:sz w:val="28"/>
          <w:szCs w:val="28"/>
          <w:lang w:eastAsia="de-DE"/>
        </w:rPr>
      </w:pPr>
    </w:p>
    <w:p w14:paraId="370FB65F" w14:textId="099979A9" w:rsidR="001E21A6" w:rsidRDefault="001E21A6" w:rsidP="008D35F5">
      <w:pPr>
        <w:suppressAutoHyphens/>
        <w:rPr>
          <w:i/>
        </w:rPr>
      </w:pPr>
      <w:r w:rsidRPr="006E3DF0">
        <w:rPr>
          <w:i/>
        </w:rPr>
        <w:t>Entscheidend für die Integration fortschrittlicher Robotik</w:t>
      </w:r>
      <w:r>
        <w:rPr>
          <w:i/>
        </w:rPr>
        <w:t>-A</w:t>
      </w:r>
      <w:r w:rsidRPr="006E3DF0">
        <w:rPr>
          <w:i/>
        </w:rPr>
        <w:t xml:space="preserve">nwendungen in eine Automatisierungsumgebung ist die Kopplung zwischen speicherprogrammierbarer Steuerung </w:t>
      </w:r>
      <w:r>
        <w:rPr>
          <w:i/>
        </w:rPr>
        <w:t xml:space="preserve">und </w:t>
      </w:r>
      <w:r w:rsidRPr="006E3DF0">
        <w:rPr>
          <w:i/>
        </w:rPr>
        <w:t xml:space="preserve">Robotersteuerung. Mit </w:t>
      </w:r>
      <w:proofErr w:type="spellStart"/>
      <w:r w:rsidRPr="006E3DF0">
        <w:rPr>
          <w:i/>
        </w:rPr>
        <w:t>ArTIA</w:t>
      </w:r>
      <w:proofErr w:type="spellEnd"/>
      <w:r w:rsidRPr="006E3DF0">
        <w:rPr>
          <w:i/>
        </w:rPr>
        <w:t xml:space="preserve"> wurde nun ein Software-Konnektor entwickelt, der die Engineering-Tools TIA Portal von Siemens und Robot </w:t>
      </w:r>
      <w:proofErr w:type="spellStart"/>
      <w:r w:rsidRPr="006E3DF0">
        <w:rPr>
          <w:i/>
        </w:rPr>
        <w:t>Programming</w:t>
      </w:r>
      <w:proofErr w:type="spellEnd"/>
      <w:r w:rsidRPr="006E3DF0">
        <w:rPr>
          <w:i/>
        </w:rPr>
        <w:t xml:space="preserve"> Suite (RPS) von ArtiMinds </w:t>
      </w:r>
      <w:r>
        <w:rPr>
          <w:i/>
        </w:rPr>
        <w:t xml:space="preserve">Robotics </w:t>
      </w:r>
      <w:r w:rsidRPr="006E3DF0">
        <w:rPr>
          <w:i/>
        </w:rPr>
        <w:t>verbindet.</w:t>
      </w:r>
    </w:p>
    <w:p w14:paraId="5FDD0682" w14:textId="6738BF96" w:rsidR="008D35F5" w:rsidRDefault="008D35F5" w:rsidP="008D35F5">
      <w:pPr>
        <w:suppressAutoHyphens/>
        <w:rPr>
          <w:i/>
        </w:rPr>
      </w:pPr>
    </w:p>
    <w:p w14:paraId="071AD9A7" w14:textId="77777777" w:rsidR="0006157D" w:rsidRDefault="0006157D" w:rsidP="008D35F5">
      <w:pPr>
        <w:suppressAutoHyphens/>
        <w:rPr>
          <w:i/>
        </w:rPr>
      </w:pPr>
    </w:p>
    <w:p w14:paraId="26087C26" w14:textId="77777777" w:rsidR="008D35F5" w:rsidRDefault="00D60A80" w:rsidP="008D35F5">
      <w:pPr>
        <w:suppressAutoHyphens/>
      </w:pPr>
      <w:r>
        <w:t xml:space="preserve">Karlsruhe, </w:t>
      </w:r>
      <w:r w:rsidR="008D35F5">
        <w:t>27. Juli</w:t>
      </w:r>
      <w:r>
        <w:t xml:space="preserve"> 2022 - </w:t>
      </w:r>
      <w:proofErr w:type="spellStart"/>
      <w:r w:rsidR="001E21A6">
        <w:t>ArTIA</w:t>
      </w:r>
      <w:proofErr w:type="spellEnd"/>
      <w:r w:rsidR="001E21A6">
        <w:t xml:space="preserve"> ist</w:t>
      </w:r>
      <w:r w:rsidR="001E21A6" w:rsidRPr="00EB1CFA">
        <w:t xml:space="preserve"> ein</w:t>
      </w:r>
      <w:r w:rsidR="001E21A6">
        <w:t xml:space="preserve"> von</w:t>
      </w:r>
      <w:r w:rsidR="001E21A6" w:rsidRPr="00EB1CFA">
        <w:t xml:space="preserve"> ArtiMinds</w:t>
      </w:r>
      <w:r w:rsidR="001E21A6">
        <w:t xml:space="preserve"> Robotics</w:t>
      </w:r>
      <w:r w:rsidR="001E21A6" w:rsidRPr="00EB1CFA">
        <w:t xml:space="preserve"> und Siemens</w:t>
      </w:r>
      <w:r w:rsidR="001E21A6">
        <w:t xml:space="preserve"> gemeinsam entwickelter Prototyp, der</w:t>
      </w:r>
      <w:r w:rsidR="001E21A6" w:rsidRPr="00EB1CFA">
        <w:t xml:space="preserve"> </w:t>
      </w:r>
      <w:r w:rsidR="001E21A6">
        <w:t xml:space="preserve">die </w:t>
      </w:r>
      <w:r w:rsidR="001E21A6" w:rsidRPr="00EB1CFA">
        <w:t>ArtiMinds R</w:t>
      </w:r>
      <w:r w:rsidR="001E21A6">
        <w:t xml:space="preserve">obot </w:t>
      </w:r>
      <w:proofErr w:type="spellStart"/>
      <w:r w:rsidR="001E21A6">
        <w:t>Programming</w:t>
      </w:r>
      <w:proofErr w:type="spellEnd"/>
      <w:r w:rsidR="001E21A6">
        <w:t xml:space="preserve"> Suite</w:t>
      </w:r>
      <w:r w:rsidR="001E21A6" w:rsidRPr="00EB1CFA">
        <w:t xml:space="preserve"> und SIMATIC STEP 7 (TIA Portal)</w:t>
      </w:r>
      <w:r w:rsidR="001E21A6">
        <w:t xml:space="preserve"> miteinander verbindet. Ziel des Software-Konnektors ist es,</w:t>
      </w:r>
      <w:r w:rsidR="001E21A6" w:rsidRPr="008D35F5">
        <w:t xml:space="preserve"> den Aufwand bei der Umsetzung von </w:t>
      </w:r>
      <w:proofErr w:type="spellStart"/>
      <w:r w:rsidR="001E21A6" w:rsidRPr="008D35F5">
        <w:t>Advanced</w:t>
      </w:r>
      <w:proofErr w:type="spellEnd"/>
      <w:r w:rsidR="001E21A6" w:rsidRPr="008D35F5">
        <w:t xml:space="preserve"> Robotics Applikationen zu minimieren, indem automatisch eine Kommunikationsschnittstelle zwischen der Robotersteuerung und der speicherprogrammierbaren Steuerung (SPS) geschaffen wird.</w:t>
      </w:r>
      <w:r w:rsidR="001E21A6">
        <w:t xml:space="preserve"> </w:t>
      </w:r>
    </w:p>
    <w:p w14:paraId="7E641827" w14:textId="7CB9A361" w:rsidR="001E21A6" w:rsidRDefault="001E21A6" w:rsidP="008D35F5">
      <w:pPr>
        <w:suppressAutoHyphens/>
      </w:pPr>
      <w:proofErr w:type="spellStart"/>
      <w:r>
        <w:t>ArTIA</w:t>
      </w:r>
      <w:proofErr w:type="spellEnd"/>
      <w:r>
        <w:t xml:space="preserve"> richtet die entsprechende Roboterhardware automatisch im TIA Portal-Projekt ein und importiert die Funktionsbausteine entsprechend der in ArtiMinds RPS generierten Unterprogramme des Roboters. </w:t>
      </w:r>
      <w:r w:rsidRPr="002E56CC">
        <w:t xml:space="preserve">So wird ein konsistenter Datenaustausch zwischen SPS und Robotercontroller gewährleistet. </w:t>
      </w:r>
      <w:r>
        <w:t>Analog zum</w:t>
      </w:r>
      <w:r w:rsidRPr="002E56CC">
        <w:t xml:space="preserve"> konventionellen Vorgehen </w:t>
      </w:r>
      <w:r>
        <w:t xml:space="preserve">kann </w:t>
      </w:r>
      <w:r w:rsidRPr="002E56CC">
        <w:t xml:space="preserve">das TIA Portal </w:t>
      </w:r>
      <w:r>
        <w:t>anschließend wie gewohnt verwendet werden, um die Interaktion des Roboters mit der Anlage einzurichten und die Integration zu finalisieren.</w:t>
      </w:r>
    </w:p>
    <w:p w14:paraId="78BDC276" w14:textId="77777777" w:rsidR="008D35F5" w:rsidRDefault="008D35F5" w:rsidP="008D35F5">
      <w:pPr>
        <w:suppressAutoHyphens/>
      </w:pPr>
    </w:p>
    <w:p w14:paraId="60FF832E" w14:textId="08638C42" w:rsidR="001E21A6" w:rsidRDefault="001E21A6" w:rsidP="008D35F5">
      <w:pPr>
        <w:suppressAutoHyphens/>
      </w:pPr>
      <w:r w:rsidRPr="007A450E">
        <w:t xml:space="preserve">Darüber hinaus legt </w:t>
      </w:r>
      <w:proofErr w:type="spellStart"/>
      <w:r w:rsidRPr="007A450E">
        <w:t>ArTIA</w:t>
      </w:r>
      <w:proofErr w:type="spellEnd"/>
      <w:r w:rsidRPr="007A450E">
        <w:t xml:space="preserve"> den Grundstein für das S</w:t>
      </w:r>
      <w:r>
        <w:t xml:space="preserve">elbstlernen von Robotern </w:t>
      </w:r>
      <w:r w:rsidR="008D35F5">
        <w:t>im laufenden Betrieb</w:t>
      </w:r>
      <w:r>
        <w:t xml:space="preserve">. </w:t>
      </w:r>
      <w:r w:rsidRPr="007A450E">
        <w:t xml:space="preserve">Durch die Verbindung zwischen Robotercontroller, SIMATIC Controller und </w:t>
      </w:r>
      <w:r>
        <w:t xml:space="preserve">der Analysesoftware </w:t>
      </w:r>
      <w:r w:rsidRPr="007A450E">
        <w:t xml:space="preserve">ArtiMinds Learning </w:t>
      </w:r>
      <w:r>
        <w:t>&amp;</w:t>
      </w:r>
      <w:r w:rsidRPr="007A450E">
        <w:t xml:space="preserve"> Analytics </w:t>
      </w:r>
      <w:proofErr w:type="spellStart"/>
      <w:r w:rsidRPr="007A450E">
        <w:t>for</w:t>
      </w:r>
      <w:proofErr w:type="spellEnd"/>
      <w:r w:rsidRPr="007A450E">
        <w:t xml:space="preserve"> </w:t>
      </w:r>
      <w:proofErr w:type="spellStart"/>
      <w:r w:rsidRPr="007A450E">
        <w:t>Robots</w:t>
      </w:r>
      <w:proofErr w:type="spellEnd"/>
      <w:r>
        <w:t xml:space="preserve"> (LAR) können Algorithmen zukünftig zur autonomen </w:t>
      </w:r>
      <w:proofErr w:type="spellStart"/>
      <w:r>
        <w:t>Teachpunkt</w:t>
      </w:r>
      <w:proofErr w:type="spellEnd"/>
      <w:r>
        <w:t>-Optimierung unter Einhaltung der zugrundeliegenden Sicherheitsanforderungen eingesetzt werden.</w:t>
      </w:r>
    </w:p>
    <w:p w14:paraId="45F6CA3B" w14:textId="77777777" w:rsidR="008D35F5" w:rsidRPr="008D35F5" w:rsidRDefault="008D35F5" w:rsidP="008D35F5">
      <w:pPr>
        <w:suppressAutoHyphens/>
      </w:pPr>
    </w:p>
    <w:p w14:paraId="45587505" w14:textId="7A31C809" w:rsidR="001E21A6" w:rsidRDefault="001E21A6" w:rsidP="008D35F5">
      <w:pPr>
        <w:suppressAutoHyphens/>
      </w:pPr>
      <w:r w:rsidRPr="008D35F5">
        <w:t xml:space="preserve">Komplexe Automatisierungsschritte, wie z.B. die Montage von toleranzbehafteten Bauteilen wie THT-Komponenten oder flexiblen Teilen wie biegeschlaffen Kabeln, bringen konventionelle Automatisierungslösungen an ihre Grenzen und werden zunehmend mit fortschrittlichen Robotik-Anwendungen realisiert. </w:t>
      </w:r>
      <w:proofErr w:type="spellStart"/>
      <w:r w:rsidRPr="008D35F5">
        <w:t>Advanced</w:t>
      </w:r>
      <w:proofErr w:type="spellEnd"/>
      <w:r w:rsidRPr="008D35F5">
        <w:t xml:space="preserve"> Robotics gilt als Schlüsseltechnologie, um diese Herausforderungen zu bewältigen und unterscheidet sich von konventionellen Robotik-Applikationen durch den Einsatz zusätzlicher Sensoren und Algorithmen, die z.B. eine kraft- oder kamerabasierte Montage ermöglichen. Entscheidend für die Integration in eine bestehende Automatisierungsumgebung ist die Kopplung zwischen speicherprogrammierbarer Steuerung und Robotersteuerung. Dies</w:t>
      </w:r>
      <w:r w:rsidR="0006157D">
        <w:t>e Faktoren erhöhen jedoch</w:t>
      </w:r>
      <w:r w:rsidRPr="008D35F5">
        <w:t xml:space="preserve"> sowohl den Zeitaufwand als auch die erforderliche Programmierexpertise. </w:t>
      </w:r>
    </w:p>
    <w:p w14:paraId="62D4055E" w14:textId="77777777" w:rsidR="0006157D" w:rsidRPr="008D35F5" w:rsidRDefault="0006157D" w:rsidP="008D35F5">
      <w:pPr>
        <w:suppressAutoHyphens/>
      </w:pPr>
    </w:p>
    <w:p w14:paraId="55AC696F" w14:textId="25B816F9" w:rsidR="00E56B88" w:rsidRDefault="001E21A6" w:rsidP="008D35F5">
      <w:pPr>
        <w:suppressAutoHyphens/>
      </w:pPr>
      <w:r w:rsidRPr="008D35F5">
        <w:t xml:space="preserve">Mit </w:t>
      </w:r>
      <w:r w:rsidR="0006157D">
        <w:t xml:space="preserve">der prototypischen Schnittstelle </w:t>
      </w:r>
      <w:proofErr w:type="spellStart"/>
      <w:r w:rsidRPr="008D35F5">
        <w:t>ArTIA</w:t>
      </w:r>
      <w:proofErr w:type="spellEnd"/>
      <w:r w:rsidRPr="008D35F5">
        <w:t xml:space="preserve"> sind Unternehmen </w:t>
      </w:r>
      <w:r w:rsidR="0006157D">
        <w:t xml:space="preserve">zukünftig </w:t>
      </w:r>
      <w:r w:rsidRPr="008D35F5">
        <w:t>in der Lage, fortschr</w:t>
      </w:r>
      <w:r w:rsidR="0006157D">
        <w:t>ittliche Robotik-Anwendungen mit</w:t>
      </w:r>
      <w:r w:rsidRPr="008D35F5">
        <w:t xml:space="preserve"> reduziertem Engineering- und Kostenaufwand in ihre Automatisierungsumgebung zu integrieren.</w:t>
      </w:r>
      <w:r w:rsidRPr="008D35F5">
        <w:br/>
      </w:r>
    </w:p>
    <w:p w14:paraId="2256095A" w14:textId="77777777" w:rsidR="0006157D" w:rsidRPr="008D35F5" w:rsidRDefault="0006157D" w:rsidP="008D35F5">
      <w:pPr>
        <w:suppressAutoHyphens/>
      </w:pPr>
    </w:p>
    <w:p w14:paraId="71A1FBAE" w14:textId="17A2AB46" w:rsidR="00E56B88" w:rsidRPr="00CE1D60" w:rsidRDefault="001E2766" w:rsidP="000238AD">
      <w:hyperlink r:id="rId8" w:history="1">
        <w:r w:rsidR="00E56B88" w:rsidRPr="00CE1D60">
          <w:rPr>
            <w:rStyle w:val="Hyperlink"/>
          </w:rPr>
          <w:t>www.artiminds.com</w:t>
        </w:r>
      </w:hyperlink>
    </w:p>
    <w:p w14:paraId="334BFF79" w14:textId="77777777" w:rsidR="005E173B" w:rsidRDefault="005E173B" w:rsidP="005E17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14:paraId="66C2569B" w14:textId="306B496D" w:rsidR="00E56B88" w:rsidRPr="00CE1D60" w:rsidRDefault="00E56B88" w:rsidP="000238AD"/>
    <w:p w14:paraId="30B9E583" w14:textId="57DD013F" w:rsidR="00C11294" w:rsidRDefault="00C11294" w:rsidP="005E17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5485C219" w14:textId="5B919513" w:rsidR="005E173B" w:rsidRDefault="005E173B" w:rsidP="005E17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4915E2A6" w14:textId="02103233" w:rsidR="00E56B88" w:rsidRPr="00E50EDD" w:rsidRDefault="00E56B88" w:rsidP="000238AD">
      <w:pPr>
        <w:rPr>
          <w:b/>
        </w:rPr>
      </w:pPr>
      <w:bookmarkStart w:id="0" w:name="_GoBack"/>
      <w:bookmarkEnd w:id="0"/>
      <w:r w:rsidRPr="00E56B88">
        <w:rPr>
          <w:b/>
        </w:rPr>
        <w:lastRenderedPageBreak/>
        <w:t>Bild</w:t>
      </w:r>
      <w:r w:rsidR="005E173B">
        <w:rPr>
          <w:b/>
        </w:rPr>
        <w:t>material</w:t>
      </w:r>
      <w:r w:rsidRPr="00E56B88">
        <w:rPr>
          <w:b/>
        </w:rPr>
        <w:t>:</w:t>
      </w:r>
    </w:p>
    <w:p w14:paraId="5366A801" w14:textId="562324EC" w:rsidR="00C11294" w:rsidRDefault="00C11294" w:rsidP="0074589B"/>
    <w:p w14:paraId="1D4C5731" w14:textId="103BB59D" w:rsidR="00C11294" w:rsidRDefault="008D35F5" w:rsidP="0074589B">
      <w:r w:rsidRPr="00AA5472">
        <w:rPr>
          <w:noProof/>
          <w:lang w:eastAsia="de-DE"/>
        </w:rPr>
        <w:drawing>
          <wp:inline distT="0" distB="0" distL="0" distR="0" wp14:anchorId="5DB30E62" wp14:editId="0F065203">
            <wp:extent cx="5388563" cy="3031067"/>
            <wp:effectExtent l="0" t="0" r="3175" b="0"/>
            <wp:docPr id="2" name="Grafik 2" descr="\\intfs1.int.artiminds.com\projects\13 Industrieprojekte\13102_Siemens_Nürnberg_TIA_Integration_ARTIA\Projektmanagement_V1.2\Misc\Marketing\Fig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ntfs1.int.artiminds.com\projects\13 Industrieprojekte\13102_Siemens_Nürnberg_TIA_Integration_ARTIA\Projektmanagement_V1.2\Misc\Marketing\Fig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26" cy="305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E53C0" w14:textId="31E814E6" w:rsidR="00C11294" w:rsidRDefault="00C11294" w:rsidP="0074589B"/>
    <w:p w14:paraId="71C5B6B8" w14:textId="77777777" w:rsidR="008D35F5" w:rsidRDefault="00C11294" w:rsidP="0074589B">
      <w:r>
        <w:t xml:space="preserve">Bild </w:t>
      </w:r>
      <w:r w:rsidR="008D4127">
        <w:t>1</w:t>
      </w:r>
      <w:r>
        <w:t xml:space="preserve">: </w:t>
      </w:r>
      <w:proofErr w:type="spellStart"/>
      <w:r w:rsidR="008D35F5" w:rsidRPr="008D35F5">
        <w:t>No</w:t>
      </w:r>
      <w:proofErr w:type="spellEnd"/>
      <w:r w:rsidR="008D35F5" w:rsidRPr="008D35F5">
        <w:t xml:space="preserve">-Code-Programmierung von </w:t>
      </w:r>
      <w:proofErr w:type="spellStart"/>
      <w:r w:rsidR="008D35F5" w:rsidRPr="008D35F5">
        <w:t>Advanced</w:t>
      </w:r>
      <w:proofErr w:type="spellEnd"/>
      <w:r w:rsidR="008D35F5" w:rsidRPr="008D35F5">
        <w:t xml:space="preserve"> Robotics Anwendungen in ArtiMinds RPS</w:t>
      </w:r>
      <w:r>
        <w:t xml:space="preserve">; </w:t>
      </w:r>
    </w:p>
    <w:p w14:paraId="2F767D45" w14:textId="6647F66E" w:rsidR="00C11294" w:rsidRPr="00DD1C3A" w:rsidRDefault="00C11294" w:rsidP="0074589B">
      <w:r w:rsidRPr="00AC47CC">
        <w:t>Quelle: ArtiMinds Robotics GmbH</w:t>
      </w:r>
    </w:p>
    <w:p w14:paraId="1D3EDF57" w14:textId="6B416175" w:rsidR="006223F9" w:rsidRPr="00AC47CC" w:rsidRDefault="006223F9" w:rsidP="0074589B"/>
    <w:p w14:paraId="68AB00D3" w14:textId="09AD12C7" w:rsidR="008730F2" w:rsidRPr="00DE4DA1" w:rsidRDefault="008D35F5" w:rsidP="0074589B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4FB60820" wp14:editId="768AFE20">
            <wp:extent cx="6154293" cy="2734733"/>
            <wp:effectExtent l="0" t="0" r="0" b="889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676" cy="2745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5D0375" w14:textId="77777777" w:rsidR="006223F9" w:rsidRDefault="006223F9" w:rsidP="00BD24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/>
        </w:rPr>
      </w:pPr>
    </w:p>
    <w:p w14:paraId="467A384D" w14:textId="77777777" w:rsidR="008D35F5" w:rsidRDefault="006223F9" w:rsidP="006223F9">
      <w:r w:rsidRPr="006223F9">
        <w:t xml:space="preserve">Bild 2: </w:t>
      </w:r>
      <w:r w:rsidR="008D35F5" w:rsidRPr="007A450E">
        <w:t xml:space="preserve">Integration des </w:t>
      </w:r>
      <w:proofErr w:type="spellStart"/>
      <w:r w:rsidR="008D35F5" w:rsidRPr="007A450E">
        <w:t>Ad</w:t>
      </w:r>
      <w:r w:rsidR="008D35F5">
        <w:t>vanced</w:t>
      </w:r>
      <w:proofErr w:type="spellEnd"/>
      <w:r w:rsidR="008D35F5">
        <w:t xml:space="preserve"> Robotics-Programms in das</w:t>
      </w:r>
      <w:r w:rsidR="008D35F5" w:rsidRPr="007A450E">
        <w:t xml:space="preserve"> Gesamtautomatisierungs</w:t>
      </w:r>
      <w:r w:rsidR="008D35F5">
        <w:t>system</w:t>
      </w:r>
      <w:r w:rsidR="008D35F5" w:rsidRPr="007A450E">
        <w:t xml:space="preserve"> mittels TIA Portal</w:t>
      </w:r>
      <w:r w:rsidR="00DD1C3A">
        <w:t xml:space="preserve">; </w:t>
      </w:r>
    </w:p>
    <w:p w14:paraId="0C1E8E92" w14:textId="71618D64" w:rsidR="006223F9" w:rsidRPr="006223F9" w:rsidRDefault="006223F9" w:rsidP="006223F9">
      <w:r w:rsidRPr="006223F9">
        <w:t xml:space="preserve">Quelle: </w:t>
      </w:r>
      <w:r w:rsidR="008D35F5">
        <w:t>Siemens AG</w:t>
      </w:r>
    </w:p>
    <w:p w14:paraId="6EB2F31E" w14:textId="6051F18F" w:rsidR="006223F9" w:rsidRDefault="006223F9" w:rsidP="00BD24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2E13816B" w14:textId="25510C71" w:rsidR="002C284C" w:rsidRDefault="002C284C" w:rsidP="000238AD"/>
    <w:p w14:paraId="315708F1" w14:textId="604DD353" w:rsidR="008D35F5" w:rsidRDefault="008D35F5" w:rsidP="000238AD">
      <w:r w:rsidRPr="00AA5472">
        <w:rPr>
          <w:noProof/>
          <w:lang w:eastAsia="de-DE"/>
        </w:rPr>
        <w:lastRenderedPageBreak/>
        <w:drawing>
          <wp:inline distT="0" distB="0" distL="0" distR="0" wp14:anchorId="24B101C7" wp14:editId="2CB50D73">
            <wp:extent cx="4707466" cy="2647950"/>
            <wp:effectExtent l="0" t="0" r="0" b="0"/>
            <wp:docPr id="4" name="Grafik 4" descr="\\intfs1.int.artiminds.com\projects\13 Industrieprojekte\13102_Siemens_Nürnberg_TIA_Integration_ARTIA\Projektmanagement_V1.2\Misc\Marketing\Fi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tfs1.int.artiminds.com\projects\13 Industrieprojekte\13102_Siemens_Nürnberg_TIA_Integration_ARTIA\Projektmanagement_V1.2\Misc\Marketing\Fig_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551" cy="265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B7660" w14:textId="6918020A" w:rsidR="008D35F5" w:rsidRDefault="008D35F5" w:rsidP="000238AD"/>
    <w:p w14:paraId="1592AA16" w14:textId="77777777" w:rsidR="008D35F5" w:rsidRDefault="008D35F5" w:rsidP="008D35F5">
      <w:pPr>
        <w:suppressAutoHyphens/>
      </w:pPr>
      <w:r>
        <w:t xml:space="preserve">Bild </w:t>
      </w:r>
      <w:r>
        <w:t>3</w:t>
      </w:r>
      <w:r>
        <w:t xml:space="preserve">: </w:t>
      </w:r>
      <w:proofErr w:type="spellStart"/>
      <w:r>
        <w:t>Advanced</w:t>
      </w:r>
      <w:proofErr w:type="spellEnd"/>
      <w:r>
        <w:t xml:space="preserve"> Robotics Anwendungen </w:t>
      </w:r>
      <w:r w:rsidRPr="008D35F5">
        <w:t>sich von konventionellen Robotik-Applikationen durch den Einsatz zus</w:t>
      </w:r>
      <w:r>
        <w:t>ätzlicher Sensoren und Algorith</w:t>
      </w:r>
      <w:r w:rsidRPr="008D35F5">
        <w:t>men, die z.B. eine kraft- oder kamerabasierte Montage ermöglichen</w:t>
      </w:r>
      <w:r>
        <w:t xml:space="preserve">; </w:t>
      </w:r>
    </w:p>
    <w:p w14:paraId="433463F6" w14:textId="1851CF84" w:rsidR="008D35F5" w:rsidRPr="00DD1C3A" w:rsidRDefault="008D35F5" w:rsidP="008D35F5">
      <w:r w:rsidRPr="00AC47CC">
        <w:t>Quelle: ArtiMinds Robotics GmbH</w:t>
      </w:r>
    </w:p>
    <w:p w14:paraId="59131C50" w14:textId="77777777" w:rsidR="008D35F5" w:rsidRPr="006223F9" w:rsidRDefault="008D35F5" w:rsidP="000238AD"/>
    <w:p w14:paraId="25371039" w14:textId="533DA165" w:rsidR="00C11294" w:rsidRDefault="002C284C" w:rsidP="00275097">
      <w:pPr>
        <w:spacing w:after="240"/>
        <w:jc w:val="center"/>
        <w:rPr>
          <w:rFonts w:cs="Arial"/>
        </w:rPr>
      </w:pPr>
      <w:r>
        <w:rPr>
          <w:rFonts w:cs="Arial"/>
        </w:rPr>
        <w:t>***</w:t>
      </w:r>
    </w:p>
    <w:p w14:paraId="6CD2BEF5" w14:textId="3F00D001" w:rsidR="002C284C" w:rsidRPr="00C11294" w:rsidRDefault="002C284C" w:rsidP="00C11294">
      <w:pPr>
        <w:spacing w:after="240"/>
        <w:rPr>
          <w:rFonts w:cs="Arial"/>
        </w:rPr>
      </w:pPr>
      <w:r>
        <w:rPr>
          <w:b/>
        </w:rPr>
        <w:t>Hintergrundinformationen zu</w:t>
      </w:r>
      <w:r w:rsidRPr="002C284C">
        <w:rPr>
          <w:b/>
        </w:rPr>
        <w:t xml:space="preserve"> ArtiMinds Robotics:</w:t>
      </w:r>
    </w:p>
    <w:p w14:paraId="1E161BC2" w14:textId="77777777" w:rsidR="008D4127" w:rsidRDefault="008D4127" w:rsidP="00AD3A16">
      <w:pPr>
        <w:suppressAutoHyphens/>
      </w:pPr>
      <w:r>
        <w:t xml:space="preserve">Die ArtiMinds Robotics GmbH wurde 2013 </w:t>
      </w:r>
      <w:r>
        <w:rPr>
          <w:rFonts w:cs="Arial"/>
        </w:rPr>
        <w:t>als Spin-Off des Karlsruher Instituts für Technologie (KIT) gegründet.</w:t>
      </w:r>
      <w:r>
        <w:t xml:space="preserve"> Die Vision des Technologieunternehmens: Softwarelösungen zu entwickeln, die das Programmieren und Bedienen von Industrierobotern vereinfachen und eine kosteneffiziente Integration und Instandhaltung sowie flexible Automatisierung ermöglichen. Das Unternehmen versteht sich</w:t>
      </w:r>
      <w:r w:rsidRPr="00530929">
        <w:t xml:space="preserve"> nicht nur als Softwarehersteller, sondern als umfassender Service- und Lösungsanbieter, der mit dem Kunden komplexe Roboterprojekte mit Einsatz von SPS, Sensoren und elektrischen Greifern umsetzt.</w:t>
      </w:r>
      <w:r>
        <w:t xml:space="preserve"> ArtiMinds berät den Anwender von der Planung, Programmierung, Simulation und Inbetriebnahme bis hin zur Wartung und Optimierung seiner Roboterapplikationen.</w:t>
      </w:r>
    </w:p>
    <w:p w14:paraId="5133A97B" w14:textId="77777777" w:rsidR="008D4127" w:rsidRPr="003E1138" w:rsidRDefault="008D4127" w:rsidP="00AD3A16">
      <w:pPr>
        <w:suppressAutoHyphens/>
        <w:rPr>
          <w:rFonts w:cs="Arial"/>
        </w:rPr>
      </w:pPr>
      <w:r>
        <w:t>Mit einem Team von über 40 Mitarbeitern und rund 20 internationalen Vertriebspartnern betreut ArtiMinds Robotics Kunden aus unterschiedlichsten Branchen in über 20 Ländern</w:t>
      </w:r>
      <w:r>
        <w:rPr>
          <w:rFonts w:cs="Arial"/>
        </w:rPr>
        <w:t xml:space="preserve">. </w:t>
      </w:r>
    </w:p>
    <w:p w14:paraId="45F9C2E1" w14:textId="77777777" w:rsidR="008D4127" w:rsidRDefault="008D4127" w:rsidP="00AD3A16">
      <w:pPr>
        <w:suppressAutoHyphens/>
      </w:pPr>
      <w:r>
        <w:t>Zu den Anwendern der ArtiMinds Softwarelösungen zählen international agierende Fertigungs- und Technologieunternehmen aus der Automotive-, Elektrotechnik- und Konsumgüterindustrie sowie Anlagen- und Maschinenbauer.</w:t>
      </w:r>
    </w:p>
    <w:p w14:paraId="74E1E726" w14:textId="77777777" w:rsidR="00AD3A16" w:rsidRDefault="00AD3A16" w:rsidP="00AD3A16">
      <w:pPr>
        <w:suppressAutoHyphens/>
      </w:pPr>
      <w:r>
        <w:t xml:space="preserve">Die Softwarelösungen ArtiMinds RPS und LAR sind mit einer Vielzahl von Roboterherstellern sowie den gängigsten Greifern, Kamerasystemen und Kraft-Momenten-Sensoren kompatibel und bilden damit die perfekte Basis für eine flexible Automatisierung. Die grafische, intuitive Benutzeroberfläche ersetzt das textuelle Programmieren und macht spezifische Programmierkenntnisse überflüssig. Per Drag </w:t>
      </w:r>
      <w:proofErr w:type="spellStart"/>
      <w:r>
        <w:t>and</w:t>
      </w:r>
      <w:proofErr w:type="spellEnd"/>
      <w:r>
        <w:t xml:space="preserve"> Drop wählt der Anwender die gewünschten Funktionen und Bewegungen aus vorgefertigten Templates aus und generiert sein Programm in der nativen Roboterprogrammiersprache. So können selbst komplexe sensor-adaptive Applikationen robust und effizient umgesetzt werden.</w:t>
      </w:r>
      <w:r w:rsidRPr="003E1138">
        <w:t xml:space="preserve"> </w:t>
      </w:r>
      <w:r>
        <w:t>Mit den durch die LAR automatisch erfassten und aufbereiteten Sensordaten erhält der Anwender essentielle Einblicke in seine Prozesse, um diese im weiteren Betrieb kontinuierlich zu optimieren.</w:t>
      </w:r>
    </w:p>
    <w:p w14:paraId="35D18E98" w14:textId="79592AAE" w:rsidR="00854431" w:rsidRDefault="00854431" w:rsidP="008C3261">
      <w:pPr>
        <w:rPr>
          <w:rFonts w:cs="Arial"/>
        </w:rPr>
      </w:pPr>
    </w:p>
    <w:p w14:paraId="31568581" w14:textId="77777777" w:rsidR="009D7359" w:rsidRPr="00237585" w:rsidRDefault="009D7359" w:rsidP="009D7359">
      <w:pPr>
        <w:spacing w:before="360" w:after="120"/>
        <w:rPr>
          <w:rFonts w:cs="Arial"/>
          <w:b/>
        </w:rPr>
      </w:pPr>
      <w:r w:rsidRPr="00237585">
        <w:rPr>
          <w:rFonts w:cs="Arial"/>
          <w:b/>
        </w:rPr>
        <w:lastRenderedPageBreak/>
        <w:t>Pressekontakt:</w:t>
      </w:r>
    </w:p>
    <w:tbl>
      <w:tblPr>
        <w:tblW w:w="4644" w:type="dxa"/>
        <w:tblLook w:val="04A0" w:firstRow="1" w:lastRow="0" w:firstColumn="1" w:lastColumn="0" w:noHBand="0" w:noVBand="1"/>
      </w:tblPr>
      <w:tblGrid>
        <w:gridCol w:w="4644"/>
      </w:tblGrid>
      <w:tr w:rsidR="009D7359" w:rsidRPr="00C310B3" w14:paraId="131701B9" w14:textId="77777777" w:rsidTr="009926B8">
        <w:tc>
          <w:tcPr>
            <w:tcW w:w="4644" w:type="dxa"/>
            <w:shd w:val="clear" w:color="auto" w:fill="auto"/>
          </w:tcPr>
          <w:p w14:paraId="5F4C7450" w14:textId="77777777" w:rsidR="009D7359" w:rsidRPr="00C310B3" w:rsidRDefault="009D7359" w:rsidP="009926B8">
            <w:pPr>
              <w:tabs>
                <w:tab w:val="left" w:pos="4536"/>
              </w:tabs>
              <w:rPr>
                <w:rFonts w:cs="Arial"/>
              </w:rPr>
            </w:pPr>
            <w:r>
              <w:rPr>
                <w:rFonts w:cs="Arial"/>
                <w:bCs/>
              </w:rPr>
              <w:t>ArtiMinds Robotics</w:t>
            </w:r>
            <w:r w:rsidRPr="00C310B3">
              <w:rPr>
                <w:rFonts w:cs="Arial"/>
                <w:bCs/>
              </w:rPr>
              <w:t xml:space="preserve"> GmbH </w:t>
            </w:r>
          </w:p>
        </w:tc>
      </w:tr>
      <w:tr w:rsidR="009D7359" w:rsidRPr="00C310B3" w14:paraId="327CBB4C" w14:textId="77777777" w:rsidTr="009926B8">
        <w:tc>
          <w:tcPr>
            <w:tcW w:w="4644" w:type="dxa"/>
            <w:shd w:val="clear" w:color="auto" w:fill="auto"/>
          </w:tcPr>
          <w:p w14:paraId="74A9D5D1" w14:textId="77777777" w:rsidR="009D7359" w:rsidRPr="00C310B3" w:rsidRDefault="009D7359" w:rsidP="009926B8">
            <w:pPr>
              <w:tabs>
                <w:tab w:val="left" w:pos="4536"/>
              </w:tabs>
              <w:rPr>
                <w:rFonts w:cs="Arial"/>
                <w:bCs/>
              </w:rPr>
            </w:pPr>
            <w:r>
              <w:rPr>
                <w:rFonts w:cs="Arial"/>
              </w:rPr>
              <w:t>Albert-Nestler-Str. 11</w:t>
            </w:r>
          </w:p>
        </w:tc>
      </w:tr>
      <w:tr w:rsidR="009D7359" w:rsidRPr="00C310B3" w14:paraId="4896A4DE" w14:textId="77777777" w:rsidTr="009926B8">
        <w:tc>
          <w:tcPr>
            <w:tcW w:w="4644" w:type="dxa"/>
            <w:shd w:val="clear" w:color="auto" w:fill="auto"/>
          </w:tcPr>
          <w:p w14:paraId="762A1C90" w14:textId="77777777" w:rsidR="009D7359" w:rsidRPr="00C310B3" w:rsidRDefault="009D7359" w:rsidP="009926B8">
            <w:pPr>
              <w:rPr>
                <w:rFonts w:cs="Arial"/>
              </w:rPr>
            </w:pPr>
            <w:r w:rsidRPr="00C310B3">
              <w:rPr>
                <w:rFonts w:cs="Arial"/>
              </w:rPr>
              <w:t>7</w:t>
            </w:r>
            <w:r>
              <w:rPr>
                <w:rFonts w:cs="Arial"/>
              </w:rPr>
              <w:t>6131 Karlsruhe</w:t>
            </w:r>
            <w:r w:rsidRPr="00C310B3">
              <w:rPr>
                <w:rFonts w:cs="Arial"/>
              </w:rPr>
              <w:t xml:space="preserve">, Germany </w:t>
            </w:r>
            <w:r w:rsidRPr="00C310B3">
              <w:rPr>
                <w:rFonts w:cs="Arial"/>
              </w:rPr>
              <w:br/>
            </w:r>
          </w:p>
        </w:tc>
      </w:tr>
      <w:tr w:rsidR="009D7359" w:rsidRPr="00C310B3" w14:paraId="63564699" w14:textId="77777777" w:rsidTr="009926B8">
        <w:tc>
          <w:tcPr>
            <w:tcW w:w="4644" w:type="dxa"/>
            <w:shd w:val="clear" w:color="auto" w:fill="auto"/>
          </w:tcPr>
          <w:p w14:paraId="563FA97F" w14:textId="77777777" w:rsidR="009D7359" w:rsidRPr="00C310B3" w:rsidRDefault="009D7359" w:rsidP="009926B8">
            <w:pPr>
              <w:rPr>
                <w:rFonts w:cs="Arial"/>
              </w:rPr>
            </w:pPr>
            <w:r w:rsidRPr="00C310B3">
              <w:rPr>
                <w:rFonts w:cs="Arial"/>
              </w:rPr>
              <w:t>Silke Glasstetter</w:t>
            </w:r>
          </w:p>
        </w:tc>
      </w:tr>
      <w:tr w:rsidR="009D7359" w:rsidRPr="00C310B3" w14:paraId="361EC7B6" w14:textId="77777777" w:rsidTr="009926B8">
        <w:tc>
          <w:tcPr>
            <w:tcW w:w="4644" w:type="dxa"/>
            <w:shd w:val="clear" w:color="auto" w:fill="auto"/>
          </w:tcPr>
          <w:p w14:paraId="7FDF5723" w14:textId="77777777" w:rsidR="009D7359" w:rsidRPr="00C310B3" w:rsidRDefault="009D7359" w:rsidP="009926B8">
            <w:pPr>
              <w:rPr>
                <w:rFonts w:cs="Arial"/>
              </w:rPr>
            </w:pPr>
            <w:r>
              <w:rPr>
                <w:rFonts w:cs="Arial"/>
              </w:rPr>
              <w:t xml:space="preserve">Head </w:t>
            </w:r>
            <w:proofErr w:type="spellStart"/>
            <w:r>
              <w:rPr>
                <w:rFonts w:cs="Arial"/>
              </w:rPr>
              <w:t>of</w:t>
            </w:r>
            <w:proofErr w:type="spellEnd"/>
            <w:r>
              <w:rPr>
                <w:rFonts w:cs="Arial"/>
              </w:rPr>
              <w:t xml:space="preserve"> Marketing</w:t>
            </w:r>
          </w:p>
        </w:tc>
      </w:tr>
      <w:tr w:rsidR="009D7359" w:rsidRPr="00C310B3" w14:paraId="1B6EA1F5" w14:textId="77777777" w:rsidTr="009926B8">
        <w:tc>
          <w:tcPr>
            <w:tcW w:w="4644" w:type="dxa"/>
            <w:shd w:val="clear" w:color="auto" w:fill="auto"/>
          </w:tcPr>
          <w:p w14:paraId="55E05D78" w14:textId="77777777" w:rsidR="009D7359" w:rsidRPr="00C178B9" w:rsidRDefault="009D7359" w:rsidP="009926B8">
            <w:pPr>
              <w:rPr>
                <w:rFonts w:cs="Arial"/>
              </w:rPr>
            </w:pPr>
            <w:r w:rsidRPr="00C178B9">
              <w:rPr>
                <w:rFonts w:cs="Arial"/>
              </w:rPr>
              <w:t>Tel.</w:t>
            </w:r>
            <w:r w:rsidRPr="00C178B9">
              <w:rPr>
                <w:rFonts w:cs="Arial"/>
              </w:rPr>
              <w:tab/>
              <w:t xml:space="preserve">+49 </w:t>
            </w:r>
            <w:r>
              <w:rPr>
                <w:rFonts w:cs="Arial"/>
              </w:rPr>
              <w:t>721  509998 -21</w:t>
            </w:r>
          </w:p>
        </w:tc>
      </w:tr>
      <w:tr w:rsidR="009D7359" w:rsidRPr="00C310B3" w14:paraId="296555E4" w14:textId="77777777" w:rsidTr="009926B8">
        <w:tc>
          <w:tcPr>
            <w:tcW w:w="4644" w:type="dxa"/>
            <w:shd w:val="clear" w:color="auto" w:fill="auto"/>
          </w:tcPr>
          <w:p w14:paraId="7E47F3EA" w14:textId="77777777" w:rsidR="009D7359" w:rsidRPr="00C310B3" w:rsidRDefault="009D7359" w:rsidP="009926B8">
            <w:pPr>
              <w:rPr>
                <w:rFonts w:cs="Arial"/>
              </w:rPr>
            </w:pPr>
            <w:r w:rsidRPr="00C310B3">
              <w:rPr>
                <w:rFonts w:cs="Arial"/>
              </w:rPr>
              <w:t>E-Mail</w:t>
            </w:r>
            <w:r w:rsidRPr="00C310B3">
              <w:rPr>
                <w:rFonts w:cs="Arial"/>
              </w:rPr>
              <w:tab/>
            </w:r>
            <w:hyperlink r:id="rId12" w:history="1">
              <w:r w:rsidRPr="00E02E78">
                <w:rPr>
                  <w:rStyle w:val="Hyperlink"/>
                  <w:rFonts w:cs="Arial"/>
                </w:rPr>
                <w:t>silke.glasstetter@artiminds.com</w:t>
              </w:r>
            </w:hyperlink>
          </w:p>
        </w:tc>
      </w:tr>
      <w:tr w:rsidR="009D7359" w:rsidRPr="00C310B3" w14:paraId="28566E5F" w14:textId="77777777" w:rsidTr="009926B8">
        <w:trPr>
          <w:trHeight w:val="106"/>
        </w:trPr>
        <w:tc>
          <w:tcPr>
            <w:tcW w:w="4644" w:type="dxa"/>
            <w:shd w:val="clear" w:color="auto" w:fill="auto"/>
          </w:tcPr>
          <w:p w14:paraId="2F9CC54D" w14:textId="77777777" w:rsidR="009D7359" w:rsidRPr="00C310B3" w:rsidRDefault="009D7359" w:rsidP="009926B8">
            <w:pPr>
              <w:rPr>
                <w:rFonts w:cs="Arial"/>
              </w:rPr>
            </w:pPr>
            <w:r w:rsidRPr="00C310B3">
              <w:rPr>
                <w:rFonts w:cs="Arial"/>
              </w:rPr>
              <w:t>Web</w:t>
            </w:r>
            <w:r w:rsidRPr="00C310B3">
              <w:rPr>
                <w:rFonts w:cs="Arial"/>
              </w:rPr>
              <w:tab/>
            </w:r>
            <w:hyperlink r:id="rId13" w:history="1">
              <w:r w:rsidRPr="00E02E78">
                <w:rPr>
                  <w:rStyle w:val="Hyperlink"/>
                  <w:rFonts w:cs="Arial"/>
                </w:rPr>
                <w:t>www.artiminds.com</w:t>
              </w:r>
            </w:hyperlink>
            <w:r w:rsidRPr="00C310B3">
              <w:rPr>
                <w:rFonts w:cs="Arial"/>
              </w:rPr>
              <w:t xml:space="preserve"> </w:t>
            </w:r>
          </w:p>
          <w:p w14:paraId="2C49DAAA" w14:textId="77777777" w:rsidR="009D7359" w:rsidRPr="00C310B3" w:rsidRDefault="009D7359" w:rsidP="009926B8">
            <w:pPr>
              <w:ind w:left="708"/>
              <w:rPr>
                <w:rFonts w:cs="Arial"/>
              </w:rPr>
            </w:pPr>
          </w:p>
        </w:tc>
      </w:tr>
    </w:tbl>
    <w:p w14:paraId="4769C0F4" w14:textId="77777777" w:rsidR="009D7359" w:rsidRPr="00037F1E" w:rsidRDefault="009D7359" w:rsidP="008C3261">
      <w:pPr>
        <w:rPr>
          <w:rFonts w:cs="Arial"/>
        </w:rPr>
      </w:pPr>
    </w:p>
    <w:sectPr w:rsidR="009D7359" w:rsidRPr="00037F1E" w:rsidSect="005D03AE">
      <w:headerReference w:type="even" r:id="rId14"/>
      <w:headerReference w:type="default" r:id="rId15"/>
      <w:footerReference w:type="default" r:id="rId16"/>
      <w:pgSz w:w="11906" w:h="16838"/>
      <w:pgMar w:top="1701" w:right="1418" w:bottom="1134" w:left="1418" w:header="709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883D3C" w14:textId="77777777" w:rsidR="008B5704" w:rsidRDefault="008B5704" w:rsidP="00890F3E">
      <w:r>
        <w:separator/>
      </w:r>
    </w:p>
  </w:endnote>
  <w:endnote w:type="continuationSeparator" w:id="0">
    <w:p w14:paraId="48F33D06" w14:textId="77777777" w:rsidR="008B5704" w:rsidRDefault="008B5704" w:rsidP="00890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B8F52E" w14:textId="27620CA3" w:rsidR="005F4893" w:rsidRPr="0008376C" w:rsidRDefault="0008376C" w:rsidP="0008376C">
    <w:pPr>
      <w:tabs>
        <w:tab w:val="center" w:pos="6521"/>
        <w:tab w:val="right" w:pos="7371"/>
      </w:tabs>
      <w:rPr>
        <w:noProof/>
        <w:color w:val="282828"/>
        <w:sz w:val="14"/>
        <w:szCs w:val="14"/>
      </w:rPr>
    </w:pPr>
    <w:r>
      <w:rPr>
        <w:noProof/>
        <w:lang w:eastAsia="de-DE"/>
      </w:rPr>
      <w:drawing>
        <wp:anchor distT="0" distB="0" distL="114300" distR="114300" simplePos="0" relativeHeight="251660800" behindDoc="0" locked="0" layoutInCell="1" allowOverlap="1" wp14:anchorId="5CD7DEA2" wp14:editId="6084C318">
          <wp:simplePos x="0" y="0"/>
          <wp:positionH relativeFrom="leftMargin">
            <wp:posOffset>287020</wp:posOffset>
          </wp:positionH>
          <wp:positionV relativeFrom="page">
            <wp:posOffset>10168890</wp:posOffset>
          </wp:positionV>
          <wp:extent cx="467360" cy="382270"/>
          <wp:effectExtent l="0" t="0" r="8890" b="0"/>
          <wp:wrapThrough wrapText="bothSides">
            <wp:wrapPolygon edited="0">
              <wp:start x="0" y="0"/>
              <wp:lineTo x="0" y="20452"/>
              <wp:lineTo x="21130" y="20452"/>
              <wp:lineTo x="21130" y="0"/>
              <wp:lineTo x="0" y="0"/>
            </wp:wrapPolygon>
          </wp:wrapThrough>
          <wp:docPr id="9" name="Bild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67360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5304B">
      <w:rPr>
        <w:color w:val="282828"/>
        <w:sz w:val="14"/>
      </w:rPr>
      <w:t>©</w:t>
    </w:r>
    <w:r w:rsidRPr="00801442">
      <w:rPr>
        <w:color w:val="282828"/>
        <w:sz w:val="14"/>
      </w:rPr>
      <w:t xml:space="preserve"> A</w:t>
    </w:r>
    <w:r>
      <w:rPr>
        <w:color w:val="282828"/>
        <w:sz w:val="14"/>
      </w:rPr>
      <w:t>rtiMinds Robotics</w:t>
    </w:r>
    <w:r w:rsidRPr="00801442">
      <w:rPr>
        <w:color w:val="282828"/>
        <w:sz w:val="14"/>
      </w:rPr>
      <w:t xml:space="preserve"> GmbH ·  </w:t>
    </w:r>
    <w:r>
      <w:rPr>
        <w:color w:val="282828"/>
        <w:sz w:val="14"/>
      </w:rPr>
      <w:t>Albert-Nestler-Str. 11</w:t>
    </w:r>
    <w:r w:rsidRPr="00801442">
      <w:rPr>
        <w:color w:val="282828"/>
        <w:sz w:val="14"/>
      </w:rPr>
      <w:t xml:space="preserve">  ·  76</w:t>
    </w:r>
    <w:r>
      <w:rPr>
        <w:color w:val="282828"/>
        <w:sz w:val="14"/>
      </w:rPr>
      <w:t>131 Karlsruhe, Germany</w:t>
    </w:r>
    <w:r w:rsidR="008D4127">
      <w:rPr>
        <w:color w:val="282828"/>
        <w:sz w:val="14"/>
      </w:rPr>
      <w:t xml:space="preserve">                             </w:t>
    </w:r>
    <w:r w:rsidR="00E0527C">
      <w:rPr>
        <w:color w:val="282828"/>
        <w:sz w:val="14"/>
      </w:rPr>
      <w:t xml:space="preserve">Datum: </w:t>
    </w:r>
    <w:r w:rsidR="0012533F">
      <w:rPr>
        <w:color w:val="282828"/>
        <w:sz w:val="14"/>
      </w:rPr>
      <w:t>März 2022</w:t>
    </w:r>
    <w:r>
      <w:rPr>
        <w:color w:val="282828"/>
        <w:sz w:val="14"/>
      </w:rPr>
      <w:t xml:space="preserve">                    </w:t>
    </w:r>
    <w:r w:rsidRPr="00801442">
      <w:rPr>
        <w:color w:val="282828"/>
        <w:sz w:val="14"/>
      </w:rPr>
      <w:tab/>
    </w:r>
    <w:r w:rsidR="005D03AE">
      <w:rPr>
        <w:color w:val="282828"/>
        <w:sz w:val="14"/>
      </w:rPr>
      <w:t xml:space="preserve">                 </w:t>
    </w:r>
    <w:r w:rsidR="00AD3A16">
      <w:rPr>
        <w:color w:val="282828"/>
        <w:sz w:val="14"/>
        <w:szCs w:val="14"/>
      </w:rPr>
      <w:t>Seite</w:t>
    </w:r>
    <w:r w:rsidR="00AD3A16" w:rsidRPr="00801442">
      <w:rPr>
        <w:color w:val="282828"/>
        <w:sz w:val="14"/>
        <w:szCs w:val="14"/>
      </w:rPr>
      <w:t xml:space="preserve"> </w:t>
    </w:r>
    <w:r w:rsidR="00AD3A16">
      <w:rPr>
        <w:color w:val="282828"/>
        <w:sz w:val="14"/>
        <w:szCs w:val="14"/>
      </w:rPr>
      <w:fldChar w:fldCharType="begin"/>
    </w:r>
    <w:r w:rsidR="00AD3A16">
      <w:rPr>
        <w:color w:val="282828"/>
        <w:sz w:val="14"/>
        <w:szCs w:val="14"/>
      </w:rPr>
      <w:instrText xml:space="preserve"> PAGE  \* Arabic  \* MERGEFORMAT </w:instrText>
    </w:r>
    <w:r w:rsidR="00AD3A16">
      <w:rPr>
        <w:color w:val="282828"/>
        <w:sz w:val="14"/>
        <w:szCs w:val="14"/>
      </w:rPr>
      <w:fldChar w:fldCharType="separate"/>
    </w:r>
    <w:r w:rsidR="001E2766">
      <w:rPr>
        <w:noProof/>
        <w:color w:val="282828"/>
        <w:sz w:val="14"/>
        <w:szCs w:val="14"/>
      </w:rPr>
      <w:t>4</w:t>
    </w:r>
    <w:r w:rsidR="00AD3A16">
      <w:rPr>
        <w:color w:val="282828"/>
        <w:sz w:val="14"/>
        <w:szCs w:val="14"/>
      </w:rPr>
      <w:fldChar w:fldCharType="end"/>
    </w:r>
    <w:r w:rsidR="00AD3A16">
      <w:rPr>
        <w:color w:val="282828"/>
        <w:sz w:val="14"/>
        <w:szCs w:val="14"/>
      </w:rPr>
      <w:t xml:space="preserve"> von</w:t>
    </w:r>
    <w:r w:rsidR="00AD3A16" w:rsidRPr="00801442">
      <w:rPr>
        <w:color w:val="282828"/>
        <w:sz w:val="14"/>
        <w:szCs w:val="14"/>
      </w:rPr>
      <w:t xml:space="preserve"> </w:t>
    </w:r>
    <w:r w:rsidR="00AD3A16" w:rsidRPr="00801442">
      <w:rPr>
        <w:color w:val="282828"/>
        <w:sz w:val="14"/>
        <w:szCs w:val="14"/>
      </w:rPr>
      <w:fldChar w:fldCharType="begin"/>
    </w:r>
    <w:r w:rsidR="00AD3A16" w:rsidRPr="00801442">
      <w:rPr>
        <w:color w:val="282828"/>
        <w:sz w:val="14"/>
        <w:szCs w:val="14"/>
      </w:rPr>
      <w:instrText xml:space="preserve"> NUMPAGES  </w:instrText>
    </w:r>
    <w:r w:rsidR="00AD3A16" w:rsidRPr="00801442">
      <w:rPr>
        <w:color w:val="282828"/>
        <w:sz w:val="14"/>
        <w:szCs w:val="14"/>
      </w:rPr>
      <w:fldChar w:fldCharType="separate"/>
    </w:r>
    <w:r w:rsidR="001E2766">
      <w:rPr>
        <w:noProof/>
        <w:color w:val="282828"/>
        <w:sz w:val="14"/>
        <w:szCs w:val="14"/>
      </w:rPr>
      <w:t>4</w:t>
    </w:r>
    <w:r w:rsidR="00AD3A16" w:rsidRPr="00801442">
      <w:rPr>
        <w:noProof/>
        <w:color w:val="282828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E1B58F" w14:textId="77777777" w:rsidR="008B5704" w:rsidRDefault="008B5704" w:rsidP="00890F3E">
      <w:r>
        <w:separator/>
      </w:r>
    </w:p>
  </w:footnote>
  <w:footnote w:type="continuationSeparator" w:id="0">
    <w:p w14:paraId="721444AC" w14:textId="77777777" w:rsidR="008B5704" w:rsidRDefault="008B5704" w:rsidP="00890F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C0DB98" w14:textId="77777777" w:rsidR="005F4893" w:rsidRDefault="005F4893">
    <w:pPr>
      <w:pStyle w:val="Kopfzeile"/>
    </w:pPr>
    <w:r w:rsidRPr="00E307D8">
      <w:rPr>
        <w:noProof/>
        <w:lang w:eastAsia="de-DE"/>
      </w:rPr>
      <w:drawing>
        <wp:inline distT="0" distB="0" distL="0" distR="0" wp14:anchorId="0290E21C" wp14:editId="0B3F06C5">
          <wp:extent cx="4455795" cy="757555"/>
          <wp:effectExtent l="0" t="0" r="0" b="0"/>
          <wp:docPr id="1" name="Bild 1" descr="N:\06-Marketing\AUVESY_MEDIEN (A-Z)\Logos\INTERN\Firmenlogos (2013-07-02_AUV_Logos)\AUVESY\web\01_AUV_logo_web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N:\06-Marketing\AUVESY_MEDIEN (A-Z)\Logos\INTERN\Firmenlogos (2013-07-02_AUV_Logos)\AUVESY\web\01_AUV_logo_web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5795" cy="75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4F81F8" w14:textId="3FAF0C15" w:rsidR="005F4893" w:rsidRDefault="005F4893" w:rsidP="00890F3E">
    <w:pPr>
      <w:pStyle w:val="Kopfzeile"/>
      <w:rPr>
        <w:rFonts w:cs="Arial"/>
        <w:color w:val="9E9E9E"/>
        <w:sz w:val="36"/>
      </w:rPr>
    </w:pPr>
    <w:r>
      <w:rPr>
        <w:noProof/>
        <w:lang w:eastAsia="de-DE"/>
      </w:rPr>
      <w:drawing>
        <wp:anchor distT="0" distB="0" distL="114300" distR="114300" simplePos="0" relativeHeight="251656704" behindDoc="1" locked="0" layoutInCell="1" allowOverlap="1" wp14:anchorId="00B7C96C" wp14:editId="5A6D0B88">
          <wp:simplePos x="0" y="0"/>
          <wp:positionH relativeFrom="column">
            <wp:posOffset>4403090</wp:posOffset>
          </wp:positionH>
          <wp:positionV relativeFrom="paragraph">
            <wp:posOffset>-130175</wp:posOffset>
          </wp:positionV>
          <wp:extent cx="1576705" cy="669925"/>
          <wp:effectExtent l="0" t="0" r="4445" b="0"/>
          <wp:wrapTight wrapText="bothSides">
            <wp:wrapPolygon edited="0">
              <wp:start x="9656" y="0"/>
              <wp:lineTo x="8090" y="3685"/>
              <wp:lineTo x="7307" y="6756"/>
              <wp:lineTo x="7568" y="11056"/>
              <wp:lineTo x="1827" y="11670"/>
              <wp:lineTo x="0" y="13513"/>
              <wp:lineTo x="0" y="20269"/>
              <wp:lineTo x="21139" y="20269"/>
              <wp:lineTo x="21400" y="15355"/>
              <wp:lineTo x="20878" y="11670"/>
              <wp:lineTo x="13310" y="11056"/>
              <wp:lineTo x="13832" y="8599"/>
              <wp:lineTo x="12788" y="4300"/>
              <wp:lineTo x="11222" y="0"/>
              <wp:lineTo x="9656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7670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15A037" w14:textId="1A0EBE24" w:rsidR="005F4893" w:rsidRDefault="001E21A6" w:rsidP="00890F3E">
    <w:pPr>
      <w:pStyle w:val="Kopfzeile"/>
      <w:rPr>
        <w:rFonts w:cs="Arial"/>
        <w:color w:val="9E9E9E"/>
        <w:sz w:val="36"/>
      </w:rPr>
    </w:pPr>
    <w:r>
      <w:rPr>
        <w:rFonts w:cs="Arial"/>
        <w:color w:val="9E9E9E"/>
        <w:sz w:val="36"/>
      </w:rPr>
      <w:t>Presse</w:t>
    </w:r>
    <w:r w:rsidR="008D35F5">
      <w:rPr>
        <w:rFonts w:cs="Arial"/>
        <w:color w:val="9E9E9E"/>
        <w:sz w:val="36"/>
      </w:rPr>
      <w:t>mitteilung</w:t>
    </w:r>
    <w:r>
      <w:rPr>
        <w:rFonts w:cs="Arial"/>
        <w:color w:val="9E9E9E"/>
        <w:sz w:val="36"/>
      </w:rPr>
      <w:t xml:space="preserve">: </w:t>
    </w:r>
    <w:proofErr w:type="spellStart"/>
    <w:r>
      <w:rPr>
        <w:rFonts w:cs="Arial"/>
        <w:color w:val="9E9E9E"/>
        <w:sz w:val="36"/>
      </w:rPr>
      <w:t>ArTIA</w:t>
    </w:r>
    <w:proofErr w:type="spellEnd"/>
    <w:r w:rsidR="008D35F5">
      <w:rPr>
        <w:rFonts w:cs="Arial"/>
        <w:color w:val="9E9E9E"/>
        <w:sz w:val="36"/>
      </w:rPr>
      <w:t xml:space="preserve"> Konnektor</w:t>
    </w:r>
  </w:p>
  <w:p w14:paraId="016587AD" w14:textId="7152B97B" w:rsidR="00F950C1" w:rsidRPr="00237585" w:rsidRDefault="005D03AE" w:rsidP="00890F3E">
    <w:pPr>
      <w:pStyle w:val="Kopfzeile"/>
      <w:rPr>
        <w:rFonts w:cs="Arial"/>
      </w:rPr>
    </w:pPr>
    <w:r>
      <w:rPr>
        <w:noProof/>
        <w:lang w:eastAsia="de-DE"/>
      </w:rPr>
      <mc:AlternateContent>
        <mc:Choice Requires="wps">
          <w:drawing>
            <wp:anchor distT="4294967294" distB="4294967294" distL="114300" distR="114300" simplePos="0" relativeHeight="251658752" behindDoc="0" locked="0" layoutInCell="1" allowOverlap="1" wp14:anchorId="0BF368B2" wp14:editId="2BEC9A10">
              <wp:simplePos x="0" y="0"/>
              <wp:positionH relativeFrom="column">
                <wp:posOffset>-115571</wp:posOffset>
              </wp:positionH>
              <wp:positionV relativeFrom="paragraph">
                <wp:posOffset>66040</wp:posOffset>
              </wp:positionV>
              <wp:extent cx="6072505" cy="7620"/>
              <wp:effectExtent l="0" t="0" r="23495" b="30480"/>
              <wp:wrapNone/>
              <wp:docPr id="34" name="Gerade Verbindung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72505" cy="762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rgbClr val="7F7F7F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7953EB" id="Gerade Verbindung 34" o:spid="_x0000_s1026" style="position:absolute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9.1pt,5.2pt" to="469.0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lmKygEAAH0DAAAOAAAAZHJzL2Uyb0RvYy54bWysU01v2zAMvQ/YfxB0X+xkazIYcXpokF6K&#10;LUC33RlJtoXpC5QaO/9+lPKxdrsNgwGCEqlHvkd6fT9Zw44Ko/au5fNZzZlywkvt+pZ//7b78Jmz&#10;mMBJMN6plp9U5Peb9+/WY2jUwg/eSIWMQFxsxtDyIaXQVFUUg7IQZz4oR8HOo4VER+wriTASujXV&#10;oq6X1ehRBvRCxUi323OQbwp+1ymRvnZdVImZllNvqVgs9pBttVlD0yOEQYtLG/APXVjQjoreoLaQ&#10;gL2g/gvKaoE++i7NhLeV7zotVOFAbOb1H2yeBwiqcCFxYrjJFP8frPhy3CPTsuUfP3HmwNKMHhWC&#10;VOyHwoN28sX1jGIk1BhiQ/kPbo+Zqpjcc3jy4mekWPUmmA8xnNOmDm1OJ65sKsKfbsKrKTFBl8t6&#10;tbir7zgTFFstF2UuFTTXtwFjelTesuy03GiXZYEGjk8x5erQXFPytfM7bUwZrXFsJG7zVQYHWrDO&#10;QCLXBqIcXc8ZmJ42VyQsiNEbLfPrjBOxPzwYZEeg7Vnt8pd1oGpv0nLpLcThnFdClzTjMowqe3jp&#10;9Lc02Tt4edrjVT+acUG/7GNeotdn8l//NZtfAAAA//8DAFBLAwQUAAYACAAAACEAGU1SeN8AAAAJ&#10;AQAADwAAAGRycy9kb3ducmV2LnhtbEyPy07DMBBF90j8gzVI7FrbpYrSEKcqqIgdUgtCZefGQxLw&#10;I4rdJvw9w6osZ+7RnTPlenKWnXGIXfAK5FwAQ18H0/lGwdvr0ywHFpP2RtvgUcEPRlhX11elLkwY&#10;/Q7P+9QwKvGx0AralPqC81i36HSchx49ZZ9hcDrRODTcDHqkcmf5QoiMO915utDqHh9brL/3J6fg&#10;2XQP9mXcuexj8y6W8mt7wGmr1O3NtLkHlnBKFxj+9EkdKnI6hpM3kVkFM5kvCKVALIERsLrLJbAj&#10;LWQGvCr5/w+qXwAAAP//AwBQSwECLQAUAAYACAAAACEAtoM4kv4AAADhAQAAEwAAAAAAAAAAAAAA&#10;AAAAAAAAW0NvbnRlbnRfVHlwZXNdLnhtbFBLAQItABQABgAIAAAAIQA4/SH/1gAAAJQBAAALAAAA&#10;AAAAAAAAAAAAAC8BAABfcmVscy8ucmVsc1BLAQItABQABgAIAAAAIQDyGlmKygEAAH0DAAAOAAAA&#10;AAAAAAAAAAAAAC4CAABkcnMvZTJvRG9jLnhtbFBLAQItABQABgAIAAAAIQAZTVJ43wAAAAkBAAAP&#10;AAAAAAAAAAAAAAAAACQEAABkcnMvZG93bnJldi54bWxQSwUGAAAAAAQABADzAAAAMAUAAAAA&#10;" strokecolor="#7f7f7f" strokeweight=".25pt">
              <o:lock v:ext="edit" shapetype="f"/>
            </v:line>
          </w:pict>
        </mc:Fallback>
      </mc:AlternateContent>
    </w:r>
    <w:r w:rsidR="00F950C1">
      <w:rPr>
        <w:rFonts w:cs="Arial"/>
        <w:color w:val="9E9E9E"/>
        <w:sz w:val="36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E04EE"/>
    <w:multiLevelType w:val="hybridMultilevel"/>
    <w:tmpl w:val="DD36F3AC"/>
    <w:lvl w:ilvl="0" w:tplc="03B46610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AD0E21"/>
    <w:multiLevelType w:val="hybridMultilevel"/>
    <w:tmpl w:val="8E783E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A57BE2"/>
    <w:multiLevelType w:val="hybridMultilevel"/>
    <w:tmpl w:val="7A2A15D8"/>
    <w:lvl w:ilvl="0" w:tplc="289E8CC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24B"/>
    <w:rsid w:val="00005E7F"/>
    <w:rsid w:val="000238AD"/>
    <w:rsid w:val="00037F1E"/>
    <w:rsid w:val="00043B17"/>
    <w:rsid w:val="0006157D"/>
    <w:rsid w:val="00071735"/>
    <w:rsid w:val="0008376C"/>
    <w:rsid w:val="00093B20"/>
    <w:rsid w:val="000B6E76"/>
    <w:rsid w:val="000D2986"/>
    <w:rsid w:val="000D4B77"/>
    <w:rsid w:val="000E7A8B"/>
    <w:rsid w:val="000F6749"/>
    <w:rsid w:val="000F6A15"/>
    <w:rsid w:val="00100ABA"/>
    <w:rsid w:val="001123C9"/>
    <w:rsid w:val="0012533F"/>
    <w:rsid w:val="00154F7F"/>
    <w:rsid w:val="00161AFE"/>
    <w:rsid w:val="00187CBE"/>
    <w:rsid w:val="001905F9"/>
    <w:rsid w:val="001C674C"/>
    <w:rsid w:val="001E21A6"/>
    <w:rsid w:val="001E2766"/>
    <w:rsid w:val="001E2A6D"/>
    <w:rsid w:val="001E5743"/>
    <w:rsid w:val="002051C9"/>
    <w:rsid w:val="002057A7"/>
    <w:rsid w:val="00226AFA"/>
    <w:rsid w:val="002302CC"/>
    <w:rsid w:val="002326D0"/>
    <w:rsid w:val="00235BB6"/>
    <w:rsid w:val="00237585"/>
    <w:rsid w:val="00241A28"/>
    <w:rsid w:val="00244C12"/>
    <w:rsid w:val="00251AFF"/>
    <w:rsid w:val="002532EC"/>
    <w:rsid w:val="00257F4C"/>
    <w:rsid w:val="002663B2"/>
    <w:rsid w:val="0027081B"/>
    <w:rsid w:val="00275097"/>
    <w:rsid w:val="002917EA"/>
    <w:rsid w:val="002A4747"/>
    <w:rsid w:val="002A5F92"/>
    <w:rsid w:val="002B19B6"/>
    <w:rsid w:val="002B3200"/>
    <w:rsid w:val="002B45FD"/>
    <w:rsid w:val="002B57FA"/>
    <w:rsid w:val="002C284C"/>
    <w:rsid w:val="002C71C0"/>
    <w:rsid w:val="002C76E5"/>
    <w:rsid w:val="002D00F6"/>
    <w:rsid w:val="002D2193"/>
    <w:rsid w:val="002D4B55"/>
    <w:rsid w:val="002F403E"/>
    <w:rsid w:val="002F4A11"/>
    <w:rsid w:val="0033423B"/>
    <w:rsid w:val="00335994"/>
    <w:rsid w:val="0035253A"/>
    <w:rsid w:val="003538FA"/>
    <w:rsid w:val="003638B9"/>
    <w:rsid w:val="003713E9"/>
    <w:rsid w:val="0038160B"/>
    <w:rsid w:val="00382184"/>
    <w:rsid w:val="003936B1"/>
    <w:rsid w:val="00394423"/>
    <w:rsid w:val="00397ADB"/>
    <w:rsid w:val="003A5959"/>
    <w:rsid w:val="003A641E"/>
    <w:rsid w:val="003B37E6"/>
    <w:rsid w:val="003D50B3"/>
    <w:rsid w:val="003E046B"/>
    <w:rsid w:val="003E09C0"/>
    <w:rsid w:val="003F4A47"/>
    <w:rsid w:val="00400DBE"/>
    <w:rsid w:val="00403B68"/>
    <w:rsid w:val="0043636E"/>
    <w:rsid w:val="0046494D"/>
    <w:rsid w:val="00464D3B"/>
    <w:rsid w:val="00471CBE"/>
    <w:rsid w:val="00474C81"/>
    <w:rsid w:val="004832A1"/>
    <w:rsid w:val="00483B3C"/>
    <w:rsid w:val="00483E83"/>
    <w:rsid w:val="00484FC3"/>
    <w:rsid w:val="00491DB9"/>
    <w:rsid w:val="004A19A7"/>
    <w:rsid w:val="004A39D9"/>
    <w:rsid w:val="004B12D3"/>
    <w:rsid w:val="004D3545"/>
    <w:rsid w:val="004D5207"/>
    <w:rsid w:val="004E10CB"/>
    <w:rsid w:val="004E4C2C"/>
    <w:rsid w:val="004E54C1"/>
    <w:rsid w:val="004F1434"/>
    <w:rsid w:val="004F3854"/>
    <w:rsid w:val="00501A43"/>
    <w:rsid w:val="005260ED"/>
    <w:rsid w:val="00541F3C"/>
    <w:rsid w:val="0055507B"/>
    <w:rsid w:val="0056448A"/>
    <w:rsid w:val="00566AB2"/>
    <w:rsid w:val="00575EF6"/>
    <w:rsid w:val="005853A6"/>
    <w:rsid w:val="00586980"/>
    <w:rsid w:val="005A65D2"/>
    <w:rsid w:val="005B33BE"/>
    <w:rsid w:val="005D03AE"/>
    <w:rsid w:val="005E173B"/>
    <w:rsid w:val="005F4893"/>
    <w:rsid w:val="0060114A"/>
    <w:rsid w:val="00603F88"/>
    <w:rsid w:val="00610B39"/>
    <w:rsid w:val="006157AF"/>
    <w:rsid w:val="006223F9"/>
    <w:rsid w:val="00634D9B"/>
    <w:rsid w:val="006423CA"/>
    <w:rsid w:val="00647CA9"/>
    <w:rsid w:val="006603A8"/>
    <w:rsid w:val="00665AC9"/>
    <w:rsid w:val="00673BF0"/>
    <w:rsid w:val="00680426"/>
    <w:rsid w:val="00682E50"/>
    <w:rsid w:val="00683AD0"/>
    <w:rsid w:val="00687A97"/>
    <w:rsid w:val="00690764"/>
    <w:rsid w:val="00696BA1"/>
    <w:rsid w:val="006B1FAE"/>
    <w:rsid w:val="006C01F7"/>
    <w:rsid w:val="006C2407"/>
    <w:rsid w:val="006C4215"/>
    <w:rsid w:val="006D0E81"/>
    <w:rsid w:val="006F665B"/>
    <w:rsid w:val="006F6FFD"/>
    <w:rsid w:val="0070074A"/>
    <w:rsid w:val="00703312"/>
    <w:rsid w:val="0070453B"/>
    <w:rsid w:val="00710B12"/>
    <w:rsid w:val="0071347A"/>
    <w:rsid w:val="00717380"/>
    <w:rsid w:val="0071778E"/>
    <w:rsid w:val="007178B7"/>
    <w:rsid w:val="007228D8"/>
    <w:rsid w:val="0074589B"/>
    <w:rsid w:val="007461F8"/>
    <w:rsid w:val="00753111"/>
    <w:rsid w:val="007560B8"/>
    <w:rsid w:val="007572C0"/>
    <w:rsid w:val="00786C4C"/>
    <w:rsid w:val="00795A2B"/>
    <w:rsid w:val="00795D0D"/>
    <w:rsid w:val="007B02A0"/>
    <w:rsid w:val="007B4FBD"/>
    <w:rsid w:val="007D1AB3"/>
    <w:rsid w:val="007E5A50"/>
    <w:rsid w:val="0080059D"/>
    <w:rsid w:val="00806EAE"/>
    <w:rsid w:val="00807753"/>
    <w:rsid w:val="00814C75"/>
    <w:rsid w:val="008208DB"/>
    <w:rsid w:val="0082620B"/>
    <w:rsid w:val="00842011"/>
    <w:rsid w:val="00854431"/>
    <w:rsid w:val="00861746"/>
    <w:rsid w:val="00867A28"/>
    <w:rsid w:val="00873032"/>
    <w:rsid w:val="008730F2"/>
    <w:rsid w:val="00884090"/>
    <w:rsid w:val="00890F3E"/>
    <w:rsid w:val="008935B7"/>
    <w:rsid w:val="00895A50"/>
    <w:rsid w:val="008A2E29"/>
    <w:rsid w:val="008B5704"/>
    <w:rsid w:val="008C3261"/>
    <w:rsid w:val="008D35F5"/>
    <w:rsid w:val="008D4127"/>
    <w:rsid w:val="008E07C7"/>
    <w:rsid w:val="008F1CB8"/>
    <w:rsid w:val="008F573C"/>
    <w:rsid w:val="009025B4"/>
    <w:rsid w:val="00905E66"/>
    <w:rsid w:val="00906C1F"/>
    <w:rsid w:val="00910582"/>
    <w:rsid w:val="009222E9"/>
    <w:rsid w:val="00926E14"/>
    <w:rsid w:val="00930499"/>
    <w:rsid w:val="009370BB"/>
    <w:rsid w:val="009375CB"/>
    <w:rsid w:val="009379F9"/>
    <w:rsid w:val="00950A78"/>
    <w:rsid w:val="00954441"/>
    <w:rsid w:val="00957502"/>
    <w:rsid w:val="0096177D"/>
    <w:rsid w:val="0096224B"/>
    <w:rsid w:val="009705F0"/>
    <w:rsid w:val="00971573"/>
    <w:rsid w:val="0097415B"/>
    <w:rsid w:val="009919AC"/>
    <w:rsid w:val="00997ED7"/>
    <w:rsid w:val="009A17F5"/>
    <w:rsid w:val="009A4352"/>
    <w:rsid w:val="009A6BCF"/>
    <w:rsid w:val="009B5080"/>
    <w:rsid w:val="009D1C2E"/>
    <w:rsid w:val="009D3311"/>
    <w:rsid w:val="009D3F31"/>
    <w:rsid w:val="009D7359"/>
    <w:rsid w:val="009F172A"/>
    <w:rsid w:val="009F23DF"/>
    <w:rsid w:val="00A2258F"/>
    <w:rsid w:val="00A22647"/>
    <w:rsid w:val="00A54F0E"/>
    <w:rsid w:val="00A60DBD"/>
    <w:rsid w:val="00A652E9"/>
    <w:rsid w:val="00A823E0"/>
    <w:rsid w:val="00A85675"/>
    <w:rsid w:val="00A859B5"/>
    <w:rsid w:val="00A87FA0"/>
    <w:rsid w:val="00AA126F"/>
    <w:rsid w:val="00AB1DE7"/>
    <w:rsid w:val="00AC1CFE"/>
    <w:rsid w:val="00AC47CC"/>
    <w:rsid w:val="00AD3A16"/>
    <w:rsid w:val="00AE003D"/>
    <w:rsid w:val="00AF4063"/>
    <w:rsid w:val="00AF4A09"/>
    <w:rsid w:val="00B0009E"/>
    <w:rsid w:val="00B01770"/>
    <w:rsid w:val="00B070B2"/>
    <w:rsid w:val="00B07B2E"/>
    <w:rsid w:val="00B10C93"/>
    <w:rsid w:val="00B13485"/>
    <w:rsid w:val="00B144F2"/>
    <w:rsid w:val="00B24D81"/>
    <w:rsid w:val="00B25E7F"/>
    <w:rsid w:val="00B43A62"/>
    <w:rsid w:val="00B47F7C"/>
    <w:rsid w:val="00B50C49"/>
    <w:rsid w:val="00B6693D"/>
    <w:rsid w:val="00B7095A"/>
    <w:rsid w:val="00B718A3"/>
    <w:rsid w:val="00B805E6"/>
    <w:rsid w:val="00B816E1"/>
    <w:rsid w:val="00B84A52"/>
    <w:rsid w:val="00B946BA"/>
    <w:rsid w:val="00BD088A"/>
    <w:rsid w:val="00BD2435"/>
    <w:rsid w:val="00BD6104"/>
    <w:rsid w:val="00BF384A"/>
    <w:rsid w:val="00BF542D"/>
    <w:rsid w:val="00BF6813"/>
    <w:rsid w:val="00C00C5B"/>
    <w:rsid w:val="00C0123E"/>
    <w:rsid w:val="00C0275D"/>
    <w:rsid w:val="00C11294"/>
    <w:rsid w:val="00C178B9"/>
    <w:rsid w:val="00C200C1"/>
    <w:rsid w:val="00C216B8"/>
    <w:rsid w:val="00C310B3"/>
    <w:rsid w:val="00C34C09"/>
    <w:rsid w:val="00C406DA"/>
    <w:rsid w:val="00C56F0A"/>
    <w:rsid w:val="00C60B7D"/>
    <w:rsid w:val="00C754D7"/>
    <w:rsid w:val="00C766E1"/>
    <w:rsid w:val="00C802E4"/>
    <w:rsid w:val="00C87C06"/>
    <w:rsid w:val="00CA0CC4"/>
    <w:rsid w:val="00CB178F"/>
    <w:rsid w:val="00CC6910"/>
    <w:rsid w:val="00CD2B54"/>
    <w:rsid w:val="00CE1D60"/>
    <w:rsid w:val="00CE587E"/>
    <w:rsid w:val="00D03DCB"/>
    <w:rsid w:val="00D11FAA"/>
    <w:rsid w:val="00D13BD7"/>
    <w:rsid w:val="00D24150"/>
    <w:rsid w:val="00D2491D"/>
    <w:rsid w:val="00D2559E"/>
    <w:rsid w:val="00D36C1A"/>
    <w:rsid w:val="00D47711"/>
    <w:rsid w:val="00D53C02"/>
    <w:rsid w:val="00D60A80"/>
    <w:rsid w:val="00D70158"/>
    <w:rsid w:val="00D757F5"/>
    <w:rsid w:val="00D81383"/>
    <w:rsid w:val="00D81E9A"/>
    <w:rsid w:val="00D82730"/>
    <w:rsid w:val="00D830F6"/>
    <w:rsid w:val="00D878B4"/>
    <w:rsid w:val="00D922BB"/>
    <w:rsid w:val="00DA33B6"/>
    <w:rsid w:val="00DA62AD"/>
    <w:rsid w:val="00DB4EEE"/>
    <w:rsid w:val="00DC727E"/>
    <w:rsid w:val="00DD1C3A"/>
    <w:rsid w:val="00DD2D7F"/>
    <w:rsid w:val="00DE4DA1"/>
    <w:rsid w:val="00DE5E32"/>
    <w:rsid w:val="00DF6EFC"/>
    <w:rsid w:val="00E02281"/>
    <w:rsid w:val="00E0527C"/>
    <w:rsid w:val="00E364E9"/>
    <w:rsid w:val="00E45456"/>
    <w:rsid w:val="00E50EDD"/>
    <w:rsid w:val="00E54358"/>
    <w:rsid w:val="00E56B88"/>
    <w:rsid w:val="00E65C23"/>
    <w:rsid w:val="00E70C4E"/>
    <w:rsid w:val="00E75D3C"/>
    <w:rsid w:val="00E9150A"/>
    <w:rsid w:val="00E92804"/>
    <w:rsid w:val="00EA2694"/>
    <w:rsid w:val="00EC280A"/>
    <w:rsid w:val="00ED0D65"/>
    <w:rsid w:val="00ED3C0C"/>
    <w:rsid w:val="00ED5AEA"/>
    <w:rsid w:val="00ED7050"/>
    <w:rsid w:val="00EE5CE9"/>
    <w:rsid w:val="00F03203"/>
    <w:rsid w:val="00F13912"/>
    <w:rsid w:val="00F1436D"/>
    <w:rsid w:val="00F239AA"/>
    <w:rsid w:val="00F34556"/>
    <w:rsid w:val="00F411AB"/>
    <w:rsid w:val="00F417BD"/>
    <w:rsid w:val="00F41E93"/>
    <w:rsid w:val="00F45F0D"/>
    <w:rsid w:val="00F578B6"/>
    <w:rsid w:val="00F75AB5"/>
    <w:rsid w:val="00F81E00"/>
    <w:rsid w:val="00F90F63"/>
    <w:rsid w:val="00F950C1"/>
    <w:rsid w:val="00F95B81"/>
    <w:rsid w:val="00FA3593"/>
    <w:rsid w:val="00FA5B83"/>
    <w:rsid w:val="00FB1862"/>
    <w:rsid w:val="00FB1871"/>
    <w:rsid w:val="00FC062B"/>
    <w:rsid w:val="00FC7633"/>
    <w:rsid w:val="00FC7B91"/>
    <w:rsid w:val="00FE4E38"/>
    <w:rsid w:val="00FF25A4"/>
    <w:rsid w:val="00FF7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5BB181B"/>
  <w15:docId w15:val="{F3D9905A-21B0-4DA5-8458-33381634A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6224B"/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A2258F"/>
    <w:pPr>
      <w:keepNext/>
      <w:spacing w:before="240" w:after="60"/>
      <w:outlineLvl w:val="0"/>
    </w:pPr>
    <w:rPr>
      <w:rFonts w:ascii="Cambria" w:eastAsia="Times New Roman" w:hAnsi="Cambria" w:cs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73BF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6224B"/>
    <w:rPr>
      <w:color w:val="0000FF"/>
      <w:u w:val="single"/>
    </w:rPr>
  </w:style>
  <w:style w:type="character" w:styleId="Kommentarzeichen">
    <w:name w:val="annotation reference"/>
    <w:uiPriority w:val="99"/>
    <w:semiHidden/>
    <w:unhideWhenUsed/>
    <w:rsid w:val="000D298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D2986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0D298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2986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D2986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298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D298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90F3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90F3E"/>
  </w:style>
  <w:style w:type="paragraph" w:styleId="Fuzeile">
    <w:name w:val="footer"/>
    <w:basedOn w:val="Standard"/>
    <w:link w:val="FuzeileZchn"/>
    <w:uiPriority w:val="99"/>
    <w:unhideWhenUsed/>
    <w:rsid w:val="00890F3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90F3E"/>
  </w:style>
  <w:style w:type="table" w:styleId="Tabellenraster">
    <w:name w:val="Table Grid"/>
    <w:basedOn w:val="NormaleTabelle"/>
    <w:uiPriority w:val="59"/>
    <w:rsid w:val="00890F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05E66"/>
    <w:pPr>
      <w:ind w:left="720"/>
      <w:contextualSpacing/>
    </w:pPr>
  </w:style>
  <w:style w:type="character" w:customStyle="1" w:styleId="prtextdetail">
    <w:name w:val="prtextdetail"/>
    <w:basedOn w:val="Absatz-Standardschriftart"/>
    <w:rsid w:val="002326D0"/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2326D0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9"/>
    <w:rsid w:val="00A2258F"/>
    <w:rPr>
      <w:rFonts w:ascii="Cambria" w:eastAsia="Times New Roman" w:hAnsi="Cambria" w:cs="Cambria"/>
      <w:b/>
      <w:bCs/>
      <w:kern w:val="32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73BF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CE1D60"/>
    <w:rPr>
      <w:color w:val="954F72" w:themeColor="followedHyperlink"/>
      <w:u w:val="single"/>
    </w:rPr>
  </w:style>
  <w:style w:type="paragraph" w:customStyle="1" w:styleId="Default">
    <w:name w:val="Default"/>
    <w:rsid w:val="00E50ED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683AD0"/>
    <w:pPr>
      <w:spacing w:before="100" w:beforeAutospacing="1" w:after="100" w:afterAutospacing="1"/>
    </w:pPr>
    <w:rPr>
      <w:rFonts w:eastAsiaTheme="minorHAns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13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timinds.com" TargetMode="External"/><Relationship Id="rId13" Type="http://schemas.openxmlformats.org/officeDocument/2006/relationships/hyperlink" Target="http://www.artiminds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ilke.glasstetter@artiminds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F6EA0D-0415-4B17-B4F2-9B0FB0DFC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791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</CharactersWithSpaces>
  <SharedDoc>false</SharedDoc>
  <HLinks>
    <vt:vector size="24" baseType="variant">
      <vt:variant>
        <vt:i4>262237</vt:i4>
      </vt:variant>
      <vt:variant>
        <vt:i4>9</vt:i4>
      </vt:variant>
      <vt:variant>
        <vt:i4>0</vt:i4>
      </vt:variant>
      <vt:variant>
        <vt:i4>5</vt:i4>
      </vt:variant>
      <vt:variant>
        <vt:lpwstr>http://www.auvesy.de/</vt:lpwstr>
      </vt:variant>
      <vt:variant>
        <vt:lpwstr/>
      </vt:variant>
      <vt:variant>
        <vt:i4>2162769</vt:i4>
      </vt:variant>
      <vt:variant>
        <vt:i4>6</vt:i4>
      </vt:variant>
      <vt:variant>
        <vt:i4>0</vt:i4>
      </vt:variant>
      <vt:variant>
        <vt:i4>5</vt:i4>
      </vt:variant>
      <vt:variant>
        <vt:lpwstr>mailto:silke.glasstetter@auvesy.de</vt:lpwstr>
      </vt:variant>
      <vt:variant>
        <vt:lpwstr/>
      </vt:variant>
      <vt:variant>
        <vt:i4>262237</vt:i4>
      </vt:variant>
      <vt:variant>
        <vt:i4>3</vt:i4>
      </vt:variant>
      <vt:variant>
        <vt:i4>0</vt:i4>
      </vt:variant>
      <vt:variant>
        <vt:i4>5</vt:i4>
      </vt:variant>
      <vt:variant>
        <vt:lpwstr>http://www.auvesy.de/</vt:lpwstr>
      </vt:variant>
      <vt:variant>
        <vt:lpwstr/>
      </vt:variant>
      <vt:variant>
        <vt:i4>3014700</vt:i4>
      </vt:variant>
      <vt:variant>
        <vt:i4>0</vt:i4>
      </vt:variant>
      <vt:variant>
        <vt:i4>0</vt:i4>
      </vt:variant>
      <vt:variant>
        <vt:i4>5</vt:i4>
      </vt:variant>
      <vt:variant>
        <vt:lpwstr>http://www.versiondog.de/roadshow-2015.html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 G</dc:creator>
  <cp:keywords/>
  <cp:lastModifiedBy>Silke Glasstetter</cp:lastModifiedBy>
  <cp:revision>4</cp:revision>
  <cp:lastPrinted>2022-07-26T12:05:00Z</cp:lastPrinted>
  <dcterms:created xsi:type="dcterms:W3CDTF">2022-07-26T11:47:00Z</dcterms:created>
  <dcterms:modified xsi:type="dcterms:W3CDTF">2022-07-26T12:06:00Z</dcterms:modified>
</cp:coreProperties>
</file>