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33263" w14:textId="091E6ECF" w:rsidR="00683AD0" w:rsidRDefault="005E173B" w:rsidP="00E54358">
      <w:pPr>
        <w:suppressAutoHyphens/>
        <w:rPr>
          <w:b/>
          <w:sz w:val="28"/>
          <w:szCs w:val="28"/>
          <w:lang w:eastAsia="de-DE"/>
        </w:rPr>
      </w:pPr>
      <w:r>
        <w:rPr>
          <w:b/>
          <w:sz w:val="28"/>
          <w:szCs w:val="28"/>
          <w:lang w:eastAsia="de-DE"/>
        </w:rPr>
        <w:t>ArtiMinds bietet v</w:t>
      </w:r>
      <w:r w:rsidR="00683AD0" w:rsidRPr="00683AD0">
        <w:rPr>
          <w:b/>
          <w:sz w:val="28"/>
          <w:szCs w:val="28"/>
          <w:lang w:eastAsia="de-DE"/>
        </w:rPr>
        <w:t>ollautomatische Prozessoptimierung im laufenden Ro</w:t>
      </w:r>
      <w:r w:rsidR="00683AD0">
        <w:rPr>
          <w:b/>
          <w:sz w:val="28"/>
          <w:szCs w:val="28"/>
          <w:lang w:eastAsia="de-DE"/>
        </w:rPr>
        <w:t xml:space="preserve">boterbetrieb </w:t>
      </w:r>
    </w:p>
    <w:p w14:paraId="01EC6A54" w14:textId="107A691B" w:rsidR="00683AD0" w:rsidRPr="00ED5AEA" w:rsidRDefault="00683AD0" w:rsidP="00AB1DE7">
      <w:pPr>
        <w:rPr>
          <w:b/>
          <w:sz w:val="28"/>
          <w:szCs w:val="28"/>
          <w:lang w:eastAsia="de-DE"/>
        </w:rPr>
      </w:pPr>
    </w:p>
    <w:p w14:paraId="0DA88E2B" w14:textId="1BAF6704" w:rsidR="00683AD0" w:rsidRPr="00D60A80" w:rsidRDefault="00D60A80" w:rsidP="00E54358">
      <w:pPr>
        <w:suppressAutoHyphens/>
        <w:rPr>
          <w:i/>
        </w:rPr>
      </w:pPr>
      <w:r>
        <w:rPr>
          <w:i/>
        </w:rPr>
        <w:t xml:space="preserve">Um Roboteranwendungen und Prozesse </w:t>
      </w:r>
      <w:r w:rsidR="005E173B">
        <w:rPr>
          <w:i/>
        </w:rPr>
        <w:t xml:space="preserve">hinsichtlich Zykluszeit und Genauigkeit </w:t>
      </w:r>
      <w:r>
        <w:rPr>
          <w:i/>
        </w:rPr>
        <w:t xml:space="preserve">zu optimieren, werden </w:t>
      </w:r>
      <w:proofErr w:type="spellStart"/>
      <w:r>
        <w:rPr>
          <w:i/>
        </w:rPr>
        <w:t>Teachpunkte</w:t>
      </w:r>
      <w:proofErr w:type="spellEnd"/>
      <w:r>
        <w:rPr>
          <w:i/>
        </w:rPr>
        <w:t xml:space="preserve"> händisch nachjustiert. Hierfür muss der Roboterbetrieb bzw. Produktionsprozess unterbrochen werden. Mit den Softwarelösungen von ArtiMinds und einer integrierten SPS ist nun auch eine vollautomatische Optimierung möglich.</w:t>
      </w:r>
      <w:r w:rsidR="000F6A15">
        <w:rPr>
          <w:i/>
        </w:rPr>
        <w:t xml:space="preserve"> </w:t>
      </w:r>
    </w:p>
    <w:p w14:paraId="6315723F" w14:textId="46275109" w:rsidR="00683AD0" w:rsidRDefault="00D60A80" w:rsidP="00E54358">
      <w:pPr>
        <w:pStyle w:val="StandardWeb"/>
        <w:suppressAutoHyphens/>
      </w:pPr>
      <w:r>
        <w:t xml:space="preserve">Karlsruhe, März 2022 - </w:t>
      </w:r>
      <w:r w:rsidR="005E173B">
        <w:t xml:space="preserve">ArtiMinds Robotics hat mit dem Softwaretool </w:t>
      </w:r>
      <w:r w:rsidR="005E173B" w:rsidRPr="00CB178F">
        <w:rPr>
          <w:i/>
        </w:rPr>
        <w:t xml:space="preserve">Learning &amp; Analytics </w:t>
      </w:r>
      <w:proofErr w:type="spellStart"/>
      <w:r w:rsidR="005E173B" w:rsidRPr="00CB178F">
        <w:rPr>
          <w:i/>
        </w:rPr>
        <w:t>for</w:t>
      </w:r>
      <w:proofErr w:type="spellEnd"/>
      <w:r w:rsidR="005E173B" w:rsidRPr="00CB178F">
        <w:rPr>
          <w:i/>
        </w:rPr>
        <w:t xml:space="preserve"> </w:t>
      </w:r>
      <w:proofErr w:type="spellStart"/>
      <w:r w:rsidR="005E173B" w:rsidRPr="00CB178F">
        <w:rPr>
          <w:i/>
        </w:rPr>
        <w:t>Robots</w:t>
      </w:r>
      <w:proofErr w:type="spellEnd"/>
      <w:r w:rsidR="005E173B" w:rsidRPr="00CB178F">
        <w:rPr>
          <w:i/>
        </w:rPr>
        <w:t xml:space="preserve"> </w:t>
      </w:r>
      <w:r w:rsidR="005E173B">
        <w:t>(LAR) eine Lösung entwickelt, um relevante Punkte eines Roboterprogrammes hinsichtlich Laufzeit und Robustheit gezielt zu optimieren</w:t>
      </w:r>
      <w:r w:rsidR="007560B8">
        <w:t xml:space="preserve"> und Prozesse kontinuierlich zu überwachen</w:t>
      </w:r>
      <w:r w:rsidR="005E173B">
        <w:t>.</w:t>
      </w:r>
      <w:r w:rsidR="005E173B">
        <w:br/>
      </w:r>
      <w:r w:rsidR="00683AD0">
        <w:t xml:space="preserve">Hierfür bedient man sich einer Datenanalyse (z.B. </w:t>
      </w:r>
      <w:proofErr w:type="spellStart"/>
      <w:r w:rsidR="00683AD0">
        <w:t>Machine</w:t>
      </w:r>
      <w:proofErr w:type="spellEnd"/>
      <w:r w:rsidR="00683AD0">
        <w:t xml:space="preserve"> Learning, Statistische Analyse, etc.) der im laufenden Betrieb des Roboters anfallenden Prozessdaten. Diese Daten können durch die Nutzung der Programmiersoftware ArtiMinds RPS ohne zusätzlichen Programmieraufwand automatisch </w:t>
      </w:r>
      <w:r w:rsidR="007560B8">
        <w:t xml:space="preserve">erhoben </w:t>
      </w:r>
      <w:r w:rsidR="00683AD0">
        <w:t>und annotiert werden. Somit lässt sich zum Beispiel der optimale Startpunkt einer sensorbasierten Suche für einen Fügeprozess sehr effizient und transparent in ArtiMinds LAR ermitteln. Die Ergebnisse sind dann offline in das zu optimierende RPS</w:t>
      </w:r>
      <w:r w:rsidR="005E173B">
        <w:t>-</w:t>
      </w:r>
      <w:r w:rsidR="00683AD0">
        <w:t>Programm übertragbar.</w:t>
      </w:r>
    </w:p>
    <w:p w14:paraId="48CCC223" w14:textId="3EF71C40" w:rsidR="00683AD0" w:rsidRDefault="00683AD0" w:rsidP="00E54358">
      <w:pPr>
        <w:pStyle w:val="StandardWeb"/>
        <w:suppressAutoHyphens/>
      </w:pPr>
      <w:r>
        <w:t>Um eine Optimierung vollautomatisch ohne händische Benutzereingaben in den laufenden Roboterbetrieb, d.h. ohne Produktionsstopp, einfließen zu lassen, bietet ArtiMinds seit Neuestem den Weg über eine SPS an. Diese vermittelt als Gatekeeper zwischen dem LAR</w:t>
      </w:r>
      <w:r w:rsidR="005E173B">
        <w:t>-</w:t>
      </w:r>
      <w:r>
        <w:t>Datenbank-Backend und dem Robotercontroller, da beide unterschiedliche Anforderungen bezüglich ihrer Kommunikationsprotokolle aufweisen. Weiterhin übernimmt die SPS die Rolle einer zusätzlichen Sicherheitsinstanz, die sicherstellt, dass automatische Optimierungen nur in einem sicheren Maße stattfinden können und die den unterbrechungsfreien Roboterbetrieb auch gewährleistet, falls die Verfügbarkeit der Datenbank nicht gegeben sein sollte. Zu guter Letzt erlaubt ein HMI an der SPS nach erfolgreicher Benutzerauthentifizierung das manuelle Eingreifen in die Optimierungsparameter oder das (De-)Aktivieren der Optimierung.</w:t>
      </w:r>
    </w:p>
    <w:p w14:paraId="72409E17" w14:textId="77777777" w:rsidR="00683AD0" w:rsidRDefault="00683AD0" w:rsidP="00E54358">
      <w:pPr>
        <w:pStyle w:val="StandardWeb"/>
        <w:suppressAutoHyphens/>
      </w:pPr>
      <w:r>
        <w:t>Mittels des beschriebenen Ansatzes aus Roboter, SPS und datengetriebener Optimierung sind nicht nur einzelne, generelle Optimierungen durchführbar. Das System ist in der Lage, Optimierungen pro spezifischem Bauteil- oder Werkstückträger zu erlernen und diese zur Laufzeit passend zur vorliegenden Situation zu nutzen. Ein sicheres, sich selbst optimierendes System aus etablierten Industriekomponenten ist damit aus einer Hand realisierbar.</w:t>
      </w:r>
    </w:p>
    <w:p w14:paraId="486BBFD8" w14:textId="433FF345" w:rsidR="000F6A15" w:rsidRDefault="00683AD0" w:rsidP="00E54358">
      <w:pPr>
        <w:pStyle w:val="StandardWeb"/>
        <w:suppressAutoHyphens/>
      </w:pPr>
      <w:r>
        <w:t xml:space="preserve">Wie eine vollautomatische Zykluszeitoptimierung durch Ermittlung des optimalen Fügepunktes für toleranzbehaftete unterschiedliche Werkstückträger in der Praxis aussieht, zeigt dieses Applikationsvideo: </w:t>
      </w:r>
      <w:hyperlink r:id="rId8" w:history="1">
        <w:r w:rsidR="005E173B" w:rsidRPr="00C3540E">
          <w:rPr>
            <w:rStyle w:val="Hyperlink"/>
          </w:rPr>
          <w:t>https://www.youtube.com/watch?v=xW-6PwyTMdI</w:t>
        </w:r>
      </w:hyperlink>
      <w:r w:rsidR="005E173B">
        <w:t xml:space="preserve"> </w:t>
      </w:r>
    </w:p>
    <w:p w14:paraId="55AC696F" w14:textId="32623C7E" w:rsidR="00E56B88" w:rsidRDefault="00E56B88" w:rsidP="000238AD">
      <w:bookmarkStart w:id="0" w:name="_GoBack"/>
      <w:bookmarkEnd w:id="0"/>
    </w:p>
    <w:p w14:paraId="71A1FBAE" w14:textId="17A2AB46" w:rsidR="00E56B88" w:rsidRPr="00CE1D60" w:rsidRDefault="0012533F" w:rsidP="000238AD">
      <w:hyperlink r:id="rId9" w:history="1">
        <w:r w:rsidR="00E56B88" w:rsidRPr="00CE1D60">
          <w:rPr>
            <w:rStyle w:val="Hyperlink"/>
          </w:rPr>
          <w:t>www.artiminds.com</w:t>
        </w:r>
      </w:hyperlink>
    </w:p>
    <w:p w14:paraId="334BFF79" w14:textId="77777777" w:rsidR="005E173B" w:rsidRDefault="005E173B" w:rsidP="005E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5D147EE" w14:textId="3C6CC19A" w:rsidR="005E173B" w:rsidRPr="006223F9" w:rsidRDefault="005E173B" w:rsidP="005E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223F9">
        <w:rPr>
          <w:b/>
        </w:rPr>
        <w:t>Applikationsvideo:</w:t>
      </w:r>
      <w:r w:rsidRPr="006223F9">
        <w:t xml:space="preserve"> </w:t>
      </w:r>
      <w:hyperlink r:id="rId10" w:history="1">
        <w:r w:rsidRPr="00514CEF">
          <w:rPr>
            <w:rStyle w:val="Hyperlink"/>
          </w:rPr>
          <w:t>https://www.youtube.com/watch?v=xW-6PwyTMdI</w:t>
        </w:r>
      </w:hyperlink>
      <w:r>
        <w:t xml:space="preserve"> </w:t>
      </w:r>
    </w:p>
    <w:p w14:paraId="66C2569B" w14:textId="306B496D" w:rsidR="00E56B88" w:rsidRPr="00CE1D60" w:rsidRDefault="00E56B88" w:rsidP="000238AD"/>
    <w:p w14:paraId="30B9E583" w14:textId="57DD013F" w:rsidR="00C11294" w:rsidRDefault="00C11294" w:rsidP="005E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485C219" w14:textId="5B919513" w:rsidR="005E173B" w:rsidRDefault="005E173B" w:rsidP="005E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B10F0CF" w14:textId="77777777" w:rsidR="005E173B" w:rsidRPr="005E173B" w:rsidRDefault="005E173B" w:rsidP="005E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1BC7362" w14:textId="77777777" w:rsidR="005E173B" w:rsidRDefault="005E173B" w:rsidP="00E56B88">
      <w:pPr>
        <w:rPr>
          <w:b/>
        </w:rPr>
      </w:pPr>
    </w:p>
    <w:p w14:paraId="4915E2A6" w14:textId="4E3E54C8" w:rsidR="00E56B88" w:rsidRPr="00E50EDD" w:rsidRDefault="00E56B88" w:rsidP="000238AD">
      <w:pPr>
        <w:rPr>
          <w:b/>
        </w:rPr>
      </w:pPr>
      <w:r w:rsidRPr="00E56B88">
        <w:rPr>
          <w:b/>
        </w:rPr>
        <w:lastRenderedPageBreak/>
        <w:t>Bild</w:t>
      </w:r>
      <w:r w:rsidR="005E173B">
        <w:rPr>
          <w:b/>
        </w:rPr>
        <w:t>material</w:t>
      </w:r>
      <w:r w:rsidRPr="00E56B88">
        <w:rPr>
          <w:b/>
        </w:rPr>
        <w:t>:</w:t>
      </w:r>
    </w:p>
    <w:p w14:paraId="5366A801" w14:textId="562324EC" w:rsidR="00C11294" w:rsidRDefault="00C11294" w:rsidP="0074589B"/>
    <w:p w14:paraId="1D4C5731" w14:textId="35E6A70A" w:rsidR="00C11294" w:rsidRDefault="00C802E4" w:rsidP="0074589B">
      <w:r w:rsidRPr="00C802E4">
        <w:rPr>
          <w:rFonts w:eastAsia="Times New Roman" w:cstheme="minorHAnsi"/>
          <w:noProof/>
          <w:lang w:eastAsia="de-DE"/>
        </w:rPr>
        <w:drawing>
          <wp:inline distT="0" distB="0" distL="0" distR="0" wp14:anchorId="6CA2F1BD" wp14:editId="3E0596C2">
            <wp:extent cx="3859671" cy="2171065"/>
            <wp:effectExtent l="0" t="0" r="7620" b="635"/>
            <wp:docPr id="8" name="Grafik 8" descr="Y:\10 Marketing\40 PR_Öffentlichkeitsarbeit\153 Produktinformationen_Anwendungen\2021_11_PI Online-Optimierung\Bildmaterial\version2.00_01_18_00.Standbild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10 Marketing\40 PR_Öffentlichkeitsarbeit\153 Produktinformationen_Anwendungen\2021_11_PI Online-Optimierung\Bildmaterial\version2.00_01_18_00.Standbild011.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863667" cy="2173313"/>
                    </a:xfrm>
                    <a:prstGeom prst="rect">
                      <a:avLst/>
                    </a:prstGeom>
                    <a:noFill/>
                    <a:ln>
                      <a:noFill/>
                    </a:ln>
                  </pic:spPr>
                </pic:pic>
              </a:graphicData>
            </a:graphic>
          </wp:inline>
        </w:drawing>
      </w:r>
    </w:p>
    <w:p w14:paraId="33BE53C0" w14:textId="31E814E6" w:rsidR="00C11294" w:rsidRDefault="00C11294" w:rsidP="0074589B"/>
    <w:p w14:paraId="2F767D45" w14:textId="521183F7" w:rsidR="00C11294" w:rsidRPr="00DD1C3A" w:rsidRDefault="00C11294" w:rsidP="0074589B">
      <w:r>
        <w:t xml:space="preserve">Bild </w:t>
      </w:r>
      <w:r w:rsidR="008D4127">
        <w:t>1</w:t>
      </w:r>
      <w:r>
        <w:t xml:space="preserve">: </w:t>
      </w:r>
      <w:r w:rsidR="00C802E4">
        <w:t>Mittels ArtiMinds LAR lässt sich der optimale Fügepunkt für toleranzbehaftete unterschiedliche Werkstückträger ermitteln und dadurch die Zykluszeit optimieren</w:t>
      </w:r>
      <w:r>
        <w:t xml:space="preserve">; </w:t>
      </w:r>
      <w:r w:rsidRPr="00AC47CC">
        <w:t>Quelle: ArtiMinds Robotics GmbH</w:t>
      </w:r>
    </w:p>
    <w:p w14:paraId="1D3EDF57" w14:textId="6B416175" w:rsidR="006223F9" w:rsidRPr="00AC47CC" w:rsidRDefault="006223F9" w:rsidP="0074589B"/>
    <w:p w14:paraId="68AB00D3" w14:textId="1EEBB346" w:rsidR="008730F2" w:rsidRPr="00DE4DA1" w:rsidRDefault="005E173B" w:rsidP="0074589B">
      <w:pPr>
        <w:rPr>
          <w:lang w:val="en-US"/>
        </w:rPr>
      </w:pPr>
      <w:r w:rsidRPr="005E173B">
        <w:rPr>
          <w:noProof/>
          <w:lang w:eastAsia="de-DE"/>
        </w:rPr>
        <w:drawing>
          <wp:inline distT="0" distB="0" distL="0" distR="0" wp14:anchorId="4B687256" wp14:editId="6572A969">
            <wp:extent cx="3942080" cy="2217420"/>
            <wp:effectExtent l="0" t="0" r="1270" b="0"/>
            <wp:docPr id="6" name="Grafik 6" descr="Y:\10 Marketing\40 PR_Öffentlichkeitsarbeit\153 Produktinformationen_Anwendungen\2021_11_PI Online-Optimierung\Bildmaterial\version2.00_00_44_20.Standbild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10 Marketing\40 PR_Öffentlichkeitsarbeit\153 Produktinformationen_Anwendungen\2021_11_PI Online-Optimierung\Bildmaterial\version2.00_00_44_20.Standbild001.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943806" cy="2218391"/>
                    </a:xfrm>
                    <a:prstGeom prst="rect">
                      <a:avLst/>
                    </a:prstGeom>
                    <a:noFill/>
                    <a:ln>
                      <a:noFill/>
                    </a:ln>
                  </pic:spPr>
                </pic:pic>
              </a:graphicData>
            </a:graphic>
          </wp:inline>
        </w:drawing>
      </w:r>
    </w:p>
    <w:p w14:paraId="145D0375" w14:textId="77777777" w:rsidR="006223F9" w:rsidRDefault="006223F9" w:rsidP="00BD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C1E8E92" w14:textId="3C6F6E10" w:rsidR="006223F9" w:rsidRPr="006223F9" w:rsidRDefault="006223F9" w:rsidP="006223F9">
      <w:r w:rsidRPr="006223F9">
        <w:t xml:space="preserve">Bild 2: </w:t>
      </w:r>
      <w:r w:rsidR="00B6693D">
        <w:t>Bei der</w:t>
      </w:r>
      <w:r w:rsidR="00C802E4">
        <w:t xml:space="preserve"> vollautomatische</w:t>
      </w:r>
      <w:r w:rsidR="00B6693D">
        <w:t>n</w:t>
      </w:r>
      <w:r w:rsidR="00C802E4">
        <w:t xml:space="preserve"> Prozessoptimierung </w:t>
      </w:r>
      <w:r w:rsidR="00B6693D">
        <w:t xml:space="preserve">mit ArtiMinds </w:t>
      </w:r>
      <w:r w:rsidR="00C802E4">
        <w:t xml:space="preserve">vermittelt </w:t>
      </w:r>
      <w:r w:rsidR="00B6693D">
        <w:t>eine</w:t>
      </w:r>
      <w:r w:rsidR="00C802E4">
        <w:t xml:space="preserve"> SPS als Gatekeeper zwischen dem</w:t>
      </w:r>
      <w:r w:rsidR="00B6693D">
        <w:t xml:space="preserve"> </w:t>
      </w:r>
      <w:r w:rsidR="00C802E4">
        <w:t>LAR-Datenbank-Backend und dem Robotercontroller</w:t>
      </w:r>
      <w:r w:rsidR="00DD1C3A">
        <w:t xml:space="preserve">; </w:t>
      </w:r>
      <w:r w:rsidRPr="006223F9">
        <w:t>Quelle: ArtiMinds Robotics GmbH</w:t>
      </w:r>
    </w:p>
    <w:p w14:paraId="6EB2F31E" w14:textId="6051F18F" w:rsidR="006223F9" w:rsidRDefault="006223F9" w:rsidP="00BD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E13816B" w14:textId="539D0D48" w:rsidR="002C284C" w:rsidRPr="006223F9" w:rsidRDefault="002C284C" w:rsidP="000238AD"/>
    <w:p w14:paraId="25371039" w14:textId="533DA165" w:rsidR="00C11294" w:rsidRDefault="002C284C" w:rsidP="00275097">
      <w:pPr>
        <w:spacing w:after="240"/>
        <w:jc w:val="center"/>
        <w:rPr>
          <w:rFonts w:cs="Arial"/>
        </w:rPr>
      </w:pPr>
      <w:r>
        <w:rPr>
          <w:rFonts w:cs="Arial"/>
        </w:rPr>
        <w:t>***</w:t>
      </w:r>
    </w:p>
    <w:p w14:paraId="6CD2BEF5" w14:textId="3F00D001" w:rsidR="002C284C" w:rsidRPr="00C11294" w:rsidRDefault="002C284C" w:rsidP="00C11294">
      <w:pPr>
        <w:spacing w:after="240"/>
        <w:rPr>
          <w:rFonts w:cs="Arial"/>
        </w:rPr>
      </w:pPr>
      <w:r>
        <w:rPr>
          <w:b/>
        </w:rPr>
        <w:t>Hintergrundinformationen zu</w:t>
      </w:r>
      <w:r w:rsidRPr="002C284C">
        <w:rPr>
          <w:b/>
        </w:rPr>
        <w:t xml:space="preserve"> ArtiMinds Robotics:</w:t>
      </w:r>
    </w:p>
    <w:p w14:paraId="1E161BC2" w14:textId="77777777" w:rsidR="008D4127" w:rsidRDefault="008D4127" w:rsidP="00AD3A16">
      <w:pPr>
        <w:suppressAutoHyphens/>
      </w:pPr>
      <w:r>
        <w:t xml:space="preserve">Die ArtiMinds Robotics GmbH wurde 2013 </w:t>
      </w:r>
      <w:r>
        <w:rPr>
          <w:rFonts w:cs="Arial"/>
        </w:rPr>
        <w:t>als Spin-Off des Karlsruher Instituts für Technologie (KIT) gegründet.</w:t>
      </w:r>
      <w:r>
        <w:t xml:space="preserve"> Die Vision des Technologieunternehmens: Softwarelösungen zu entwickeln, die das Programmieren und Bedienen von Industrierobotern vereinfachen und eine kosteneffiziente Integration und Instandhaltung sowie flexible Automatisierung ermöglichen. Das Unternehmen versteht sich</w:t>
      </w:r>
      <w:r w:rsidRPr="00530929">
        <w:t xml:space="preserve"> nicht nur als Softwarehersteller, sondern als umfassender Service- und Lösungsanbieter, der mit dem Kunden komplexe Roboterprojekte mit Einsatz von SPS, Sensoren und </w:t>
      </w:r>
      <w:r w:rsidRPr="00530929">
        <w:lastRenderedPageBreak/>
        <w:t>elektrischen Greifern umsetzt.</w:t>
      </w:r>
      <w:r>
        <w:t xml:space="preserve"> ArtiMinds berät den Anwender von der Planung, Programmierung, Simulation und Inbetriebnahme bis hin zur Wartung und Optimierung seiner Roboterapplikationen.</w:t>
      </w:r>
    </w:p>
    <w:p w14:paraId="5133A97B" w14:textId="77777777" w:rsidR="008D4127" w:rsidRPr="003E1138" w:rsidRDefault="008D4127" w:rsidP="00AD3A16">
      <w:pPr>
        <w:suppressAutoHyphens/>
        <w:rPr>
          <w:rFonts w:cs="Arial"/>
        </w:rPr>
      </w:pPr>
      <w:r>
        <w:t>Mit einem Team von über 40 Mitarbeitern und rund 20 internationalen Vertriebspartnern betreut ArtiMinds Robotics Kunden aus unterschiedlichsten Branchen in über 20 Ländern</w:t>
      </w:r>
      <w:r>
        <w:rPr>
          <w:rFonts w:cs="Arial"/>
        </w:rPr>
        <w:t xml:space="preserve">. </w:t>
      </w:r>
    </w:p>
    <w:p w14:paraId="45F9C2E1" w14:textId="77777777" w:rsidR="008D4127" w:rsidRDefault="008D4127" w:rsidP="00AD3A16">
      <w:pPr>
        <w:suppressAutoHyphens/>
      </w:pPr>
      <w:r>
        <w:t>Zu den Anwendern der ArtiMinds Softwarelösungen zählen international agierende Fertigungs- und Technologieunternehmen aus der Automotive-, Elektrotechnik- und Konsumgüterindustrie sowie Anlagen- und Maschinenbauer.</w:t>
      </w:r>
    </w:p>
    <w:p w14:paraId="74E1E726" w14:textId="77777777" w:rsidR="00AD3A16" w:rsidRDefault="00AD3A16" w:rsidP="00AD3A16">
      <w:pPr>
        <w:suppressAutoHyphens/>
      </w:pPr>
      <w:r>
        <w:t xml:space="preserve">Die Softwarelösungen ArtiMinds RPS und LAR sind mit einer Vielzahl von Roboterherstellern sowie den gängigsten Greifern, Kamerasystemen und Kraft-Momenten-Sensoren kompatibel und bilden damit die perfekte Basis für eine flexible Automatisierung. Die grafische, intuitive Benutzeroberfläche ersetzt das textuelle Programmieren und macht spezifische Programmierkenntnisse überflüssig. Per Drag </w:t>
      </w:r>
      <w:proofErr w:type="spellStart"/>
      <w:r>
        <w:t>and</w:t>
      </w:r>
      <w:proofErr w:type="spellEnd"/>
      <w:r>
        <w:t xml:space="preserve"> Drop wählt der Anwender die gewünschten Funktionen und Bewegungen aus vorgefertigten Templates aus und generiert sein Programm in der nativen Roboterprogrammiersprache. So können selbst komplexe sensor-adaptive Applikationen robust und effizient umgesetzt werden.</w:t>
      </w:r>
      <w:r w:rsidRPr="003E1138">
        <w:t xml:space="preserve"> </w:t>
      </w:r>
      <w:r>
        <w:t>Mit den durch die LAR automatisch erfassten und aufbereiteten Sensordaten erhält der Anwender essentielle Einblicke in seine Prozesse, um diese im weiteren Betrieb kontinuierlich zu optimieren.</w:t>
      </w:r>
    </w:p>
    <w:p w14:paraId="19B5FA7F" w14:textId="1384B7DF" w:rsidR="008D4127" w:rsidRDefault="008D4127" w:rsidP="008D4127">
      <w:pPr>
        <w:suppressAutoHyphens/>
        <w:jc w:val="both"/>
      </w:pPr>
    </w:p>
    <w:p w14:paraId="35D18E98" w14:textId="23427406" w:rsidR="00854431" w:rsidRDefault="00854431" w:rsidP="008C3261">
      <w:pPr>
        <w:rPr>
          <w:rFonts w:cs="Arial"/>
        </w:rPr>
      </w:pPr>
    </w:p>
    <w:p w14:paraId="31568581" w14:textId="77777777" w:rsidR="009D7359" w:rsidRPr="00237585" w:rsidRDefault="009D7359" w:rsidP="009D7359">
      <w:pPr>
        <w:spacing w:before="360" w:after="120"/>
        <w:rPr>
          <w:rFonts w:cs="Arial"/>
          <w:b/>
        </w:rPr>
      </w:pPr>
      <w:r w:rsidRPr="00237585">
        <w:rPr>
          <w:rFonts w:cs="Arial"/>
          <w:b/>
        </w:rPr>
        <w:t>Pressekontakt:</w:t>
      </w:r>
    </w:p>
    <w:tbl>
      <w:tblPr>
        <w:tblW w:w="4644" w:type="dxa"/>
        <w:tblLook w:val="04A0" w:firstRow="1" w:lastRow="0" w:firstColumn="1" w:lastColumn="0" w:noHBand="0" w:noVBand="1"/>
      </w:tblPr>
      <w:tblGrid>
        <w:gridCol w:w="4644"/>
      </w:tblGrid>
      <w:tr w:rsidR="009D7359" w:rsidRPr="00C310B3" w14:paraId="131701B9" w14:textId="77777777" w:rsidTr="009926B8">
        <w:tc>
          <w:tcPr>
            <w:tcW w:w="4644" w:type="dxa"/>
            <w:shd w:val="clear" w:color="auto" w:fill="auto"/>
          </w:tcPr>
          <w:p w14:paraId="5F4C7450" w14:textId="77777777" w:rsidR="009D7359" w:rsidRPr="00C310B3" w:rsidRDefault="009D7359" w:rsidP="009926B8">
            <w:pPr>
              <w:tabs>
                <w:tab w:val="left" w:pos="4536"/>
              </w:tabs>
              <w:rPr>
                <w:rFonts w:cs="Arial"/>
              </w:rPr>
            </w:pPr>
            <w:r>
              <w:rPr>
                <w:rFonts w:cs="Arial"/>
                <w:bCs/>
              </w:rPr>
              <w:t>ArtiMinds Robotics</w:t>
            </w:r>
            <w:r w:rsidRPr="00C310B3">
              <w:rPr>
                <w:rFonts w:cs="Arial"/>
                <w:bCs/>
              </w:rPr>
              <w:t xml:space="preserve"> GmbH </w:t>
            </w:r>
          </w:p>
        </w:tc>
      </w:tr>
      <w:tr w:rsidR="009D7359" w:rsidRPr="00C310B3" w14:paraId="327CBB4C" w14:textId="77777777" w:rsidTr="009926B8">
        <w:tc>
          <w:tcPr>
            <w:tcW w:w="4644" w:type="dxa"/>
            <w:shd w:val="clear" w:color="auto" w:fill="auto"/>
          </w:tcPr>
          <w:p w14:paraId="74A9D5D1" w14:textId="77777777" w:rsidR="009D7359" w:rsidRPr="00C310B3" w:rsidRDefault="009D7359" w:rsidP="009926B8">
            <w:pPr>
              <w:tabs>
                <w:tab w:val="left" w:pos="4536"/>
              </w:tabs>
              <w:rPr>
                <w:rFonts w:cs="Arial"/>
                <w:bCs/>
              </w:rPr>
            </w:pPr>
            <w:r>
              <w:rPr>
                <w:rFonts w:cs="Arial"/>
              </w:rPr>
              <w:t>Albert-Nestler-Str. 11</w:t>
            </w:r>
          </w:p>
        </w:tc>
      </w:tr>
      <w:tr w:rsidR="009D7359" w:rsidRPr="00C310B3" w14:paraId="4896A4DE" w14:textId="77777777" w:rsidTr="009926B8">
        <w:tc>
          <w:tcPr>
            <w:tcW w:w="4644" w:type="dxa"/>
            <w:shd w:val="clear" w:color="auto" w:fill="auto"/>
          </w:tcPr>
          <w:p w14:paraId="762A1C90" w14:textId="77777777" w:rsidR="009D7359" w:rsidRPr="00C310B3" w:rsidRDefault="009D7359" w:rsidP="009926B8">
            <w:pPr>
              <w:rPr>
                <w:rFonts w:cs="Arial"/>
              </w:rPr>
            </w:pPr>
            <w:r w:rsidRPr="00C310B3">
              <w:rPr>
                <w:rFonts w:cs="Arial"/>
              </w:rPr>
              <w:t>7</w:t>
            </w:r>
            <w:r>
              <w:rPr>
                <w:rFonts w:cs="Arial"/>
              </w:rPr>
              <w:t>6131 Karlsruhe</w:t>
            </w:r>
            <w:r w:rsidRPr="00C310B3">
              <w:rPr>
                <w:rFonts w:cs="Arial"/>
              </w:rPr>
              <w:t xml:space="preserve">, Germany </w:t>
            </w:r>
            <w:r w:rsidRPr="00C310B3">
              <w:rPr>
                <w:rFonts w:cs="Arial"/>
              </w:rPr>
              <w:br/>
            </w:r>
          </w:p>
        </w:tc>
      </w:tr>
      <w:tr w:rsidR="009D7359" w:rsidRPr="00C310B3" w14:paraId="63564699" w14:textId="77777777" w:rsidTr="009926B8">
        <w:tc>
          <w:tcPr>
            <w:tcW w:w="4644" w:type="dxa"/>
            <w:shd w:val="clear" w:color="auto" w:fill="auto"/>
          </w:tcPr>
          <w:p w14:paraId="563FA97F" w14:textId="77777777" w:rsidR="009D7359" w:rsidRPr="00C310B3" w:rsidRDefault="009D7359" w:rsidP="009926B8">
            <w:pPr>
              <w:rPr>
                <w:rFonts w:cs="Arial"/>
              </w:rPr>
            </w:pPr>
            <w:r w:rsidRPr="00C310B3">
              <w:rPr>
                <w:rFonts w:cs="Arial"/>
              </w:rPr>
              <w:t>Silke Glasstetter</w:t>
            </w:r>
          </w:p>
        </w:tc>
      </w:tr>
      <w:tr w:rsidR="009D7359" w:rsidRPr="00C310B3" w14:paraId="361EC7B6" w14:textId="77777777" w:rsidTr="009926B8">
        <w:tc>
          <w:tcPr>
            <w:tcW w:w="4644" w:type="dxa"/>
            <w:shd w:val="clear" w:color="auto" w:fill="auto"/>
          </w:tcPr>
          <w:p w14:paraId="7FDF5723" w14:textId="77777777" w:rsidR="009D7359" w:rsidRPr="00C310B3" w:rsidRDefault="009D7359" w:rsidP="009926B8">
            <w:pPr>
              <w:rPr>
                <w:rFonts w:cs="Arial"/>
              </w:rPr>
            </w:pPr>
            <w:r>
              <w:rPr>
                <w:rFonts w:cs="Arial"/>
              </w:rPr>
              <w:t xml:space="preserve">Head </w:t>
            </w:r>
            <w:proofErr w:type="spellStart"/>
            <w:r>
              <w:rPr>
                <w:rFonts w:cs="Arial"/>
              </w:rPr>
              <w:t>of</w:t>
            </w:r>
            <w:proofErr w:type="spellEnd"/>
            <w:r>
              <w:rPr>
                <w:rFonts w:cs="Arial"/>
              </w:rPr>
              <w:t xml:space="preserve"> Marketing</w:t>
            </w:r>
          </w:p>
        </w:tc>
      </w:tr>
      <w:tr w:rsidR="009D7359" w:rsidRPr="00C310B3" w14:paraId="1B6EA1F5" w14:textId="77777777" w:rsidTr="009926B8">
        <w:tc>
          <w:tcPr>
            <w:tcW w:w="4644" w:type="dxa"/>
            <w:shd w:val="clear" w:color="auto" w:fill="auto"/>
          </w:tcPr>
          <w:p w14:paraId="55E05D78" w14:textId="77777777" w:rsidR="009D7359" w:rsidRPr="00C178B9" w:rsidRDefault="009D7359" w:rsidP="009926B8">
            <w:pPr>
              <w:rPr>
                <w:rFonts w:cs="Arial"/>
              </w:rPr>
            </w:pPr>
            <w:r w:rsidRPr="00C178B9">
              <w:rPr>
                <w:rFonts w:cs="Arial"/>
              </w:rPr>
              <w:t>Tel.</w:t>
            </w:r>
            <w:r w:rsidRPr="00C178B9">
              <w:rPr>
                <w:rFonts w:cs="Arial"/>
              </w:rPr>
              <w:tab/>
              <w:t xml:space="preserve">+49 </w:t>
            </w:r>
            <w:r>
              <w:rPr>
                <w:rFonts w:cs="Arial"/>
              </w:rPr>
              <w:t>721  509998 -21</w:t>
            </w:r>
          </w:p>
        </w:tc>
      </w:tr>
      <w:tr w:rsidR="009D7359" w:rsidRPr="00C310B3" w14:paraId="296555E4" w14:textId="77777777" w:rsidTr="009926B8">
        <w:tc>
          <w:tcPr>
            <w:tcW w:w="4644" w:type="dxa"/>
            <w:shd w:val="clear" w:color="auto" w:fill="auto"/>
          </w:tcPr>
          <w:p w14:paraId="7E47F3EA" w14:textId="77777777" w:rsidR="009D7359" w:rsidRPr="00C310B3" w:rsidRDefault="009D7359" w:rsidP="009926B8">
            <w:pPr>
              <w:rPr>
                <w:rFonts w:cs="Arial"/>
              </w:rPr>
            </w:pPr>
            <w:r w:rsidRPr="00C310B3">
              <w:rPr>
                <w:rFonts w:cs="Arial"/>
              </w:rPr>
              <w:t>E-Mail</w:t>
            </w:r>
            <w:r w:rsidRPr="00C310B3">
              <w:rPr>
                <w:rFonts w:cs="Arial"/>
              </w:rPr>
              <w:tab/>
            </w:r>
            <w:hyperlink r:id="rId13" w:history="1">
              <w:r w:rsidRPr="00E02E78">
                <w:rPr>
                  <w:rStyle w:val="Hyperlink"/>
                  <w:rFonts w:cs="Arial"/>
                </w:rPr>
                <w:t>silke.glasstetter@artiminds.com</w:t>
              </w:r>
            </w:hyperlink>
          </w:p>
        </w:tc>
      </w:tr>
      <w:tr w:rsidR="009D7359" w:rsidRPr="00C310B3" w14:paraId="28566E5F" w14:textId="77777777" w:rsidTr="009926B8">
        <w:trPr>
          <w:trHeight w:val="106"/>
        </w:trPr>
        <w:tc>
          <w:tcPr>
            <w:tcW w:w="4644" w:type="dxa"/>
            <w:shd w:val="clear" w:color="auto" w:fill="auto"/>
          </w:tcPr>
          <w:p w14:paraId="2F9CC54D" w14:textId="77777777" w:rsidR="009D7359" w:rsidRPr="00C310B3" w:rsidRDefault="009D7359" w:rsidP="009926B8">
            <w:pPr>
              <w:rPr>
                <w:rFonts w:cs="Arial"/>
              </w:rPr>
            </w:pPr>
            <w:r w:rsidRPr="00C310B3">
              <w:rPr>
                <w:rFonts w:cs="Arial"/>
              </w:rPr>
              <w:t>Web</w:t>
            </w:r>
            <w:r w:rsidRPr="00C310B3">
              <w:rPr>
                <w:rFonts w:cs="Arial"/>
              </w:rPr>
              <w:tab/>
            </w:r>
            <w:hyperlink r:id="rId14" w:history="1">
              <w:r w:rsidRPr="00E02E78">
                <w:rPr>
                  <w:rStyle w:val="Hyperlink"/>
                  <w:rFonts w:cs="Arial"/>
                </w:rPr>
                <w:t>www.artiminds.com</w:t>
              </w:r>
            </w:hyperlink>
            <w:r w:rsidRPr="00C310B3">
              <w:rPr>
                <w:rFonts w:cs="Arial"/>
              </w:rPr>
              <w:t xml:space="preserve"> </w:t>
            </w:r>
          </w:p>
          <w:p w14:paraId="2C49DAAA" w14:textId="77777777" w:rsidR="009D7359" w:rsidRPr="00C310B3" w:rsidRDefault="009D7359" w:rsidP="009926B8">
            <w:pPr>
              <w:ind w:left="708"/>
              <w:rPr>
                <w:rFonts w:cs="Arial"/>
              </w:rPr>
            </w:pPr>
          </w:p>
        </w:tc>
      </w:tr>
    </w:tbl>
    <w:p w14:paraId="4769C0F4" w14:textId="77777777" w:rsidR="009D7359" w:rsidRPr="00037F1E" w:rsidRDefault="009D7359" w:rsidP="008C3261">
      <w:pPr>
        <w:rPr>
          <w:rFonts w:cs="Arial"/>
        </w:rPr>
      </w:pPr>
    </w:p>
    <w:sectPr w:rsidR="009D7359" w:rsidRPr="00037F1E" w:rsidSect="005D03AE">
      <w:headerReference w:type="even" r:id="rId15"/>
      <w:headerReference w:type="default" r:id="rId16"/>
      <w:footerReference w:type="default" r:id="rId17"/>
      <w:pgSz w:w="11906" w:h="16838"/>
      <w:pgMar w:top="1701" w:right="1418" w:bottom="1134" w:left="1418"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83D3C" w14:textId="77777777" w:rsidR="008B5704" w:rsidRDefault="008B5704" w:rsidP="00890F3E">
      <w:r>
        <w:separator/>
      </w:r>
    </w:p>
  </w:endnote>
  <w:endnote w:type="continuationSeparator" w:id="0">
    <w:p w14:paraId="48F33D06" w14:textId="77777777" w:rsidR="008B5704" w:rsidRDefault="008B5704" w:rsidP="0089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F52E" w14:textId="0FB59ECF" w:rsidR="005F4893" w:rsidRPr="0008376C" w:rsidRDefault="0008376C" w:rsidP="0008376C">
    <w:pPr>
      <w:tabs>
        <w:tab w:val="center" w:pos="6521"/>
        <w:tab w:val="right" w:pos="7371"/>
      </w:tabs>
      <w:rPr>
        <w:noProof/>
        <w:color w:val="282828"/>
        <w:sz w:val="14"/>
        <w:szCs w:val="14"/>
      </w:rPr>
    </w:pPr>
    <w:r>
      <w:rPr>
        <w:noProof/>
        <w:lang w:eastAsia="de-DE"/>
      </w:rPr>
      <w:drawing>
        <wp:anchor distT="0" distB="0" distL="114300" distR="114300" simplePos="0" relativeHeight="251660800" behindDoc="0" locked="0" layoutInCell="1" allowOverlap="1" wp14:anchorId="5CD7DEA2" wp14:editId="6084C318">
          <wp:simplePos x="0" y="0"/>
          <wp:positionH relativeFrom="leftMargin">
            <wp:posOffset>287020</wp:posOffset>
          </wp:positionH>
          <wp:positionV relativeFrom="page">
            <wp:posOffset>10168890</wp:posOffset>
          </wp:positionV>
          <wp:extent cx="467360" cy="382270"/>
          <wp:effectExtent l="0" t="0" r="8890" b="0"/>
          <wp:wrapThrough wrapText="bothSides">
            <wp:wrapPolygon edited="0">
              <wp:start x="0" y="0"/>
              <wp:lineTo x="0" y="20452"/>
              <wp:lineTo x="21130" y="20452"/>
              <wp:lineTo x="21130" y="0"/>
              <wp:lineTo x="0" y="0"/>
            </wp:wrapPolygon>
          </wp:wrapThrough>
          <wp:docPr id="9"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7360" cy="38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04B">
      <w:rPr>
        <w:color w:val="282828"/>
        <w:sz w:val="14"/>
      </w:rPr>
      <w:t>©</w:t>
    </w:r>
    <w:r w:rsidRPr="00801442">
      <w:rPr>
        <w:color w:val="282828"/>
        <w:sz w:val="14"/>
      </w:rPr>
      <w:t xml:space="preserve"> A</w:t>
    </w:r>
    <w:r>
      <w:rPr>
        <w:color w:val="282828"/>
        <w:sz w:val="14"/>
      </w:rPr>
      <w:t>rtiMinds Robotics</w:t>
    </w:r>
    <w:r w:rsidRPr="00801442">
      <w:rPr>
        <w:color w:val="282828"/>
        <w:sz w:val="14"/>
      </w:rPr>
      <w:t xml:space="preserve"> GmbH ·  </w:t>
    </w:r>
    <w:r>
      <w:rPr>
        <w:color w:val="282828"/>
        <w:sz w:val="14"/>
      </w:rPr>
      <w:t>Albert-Nestler-Str. 11</w:t>
    </w:r>
    <w:r w:rsidRPr="00801442">
      <w:rPr>
        <w:color w:val="282828"/>
        <w:sz w:val="14"/>
      </w:rPr>
      <w:t xml:space="preserve">  ·  76</w:t>
    </w:r>
    <w:r>
      <w:rPr>
        <w:color w:val="282828"/>
        <w:sz w:val="14"/>
      </w:rPr>
      <w:t>131 Karlsruhe, Germany</w:t>
    </w:r>
    <w:r w:rsidR="008D4127">
      <w:rPr>
        <w:color w:val="282828"/>
        <w:sz w:val="14"/>
      </w:rPr>
      <w:t xml:space="preserve">                             </w:t>
    </w:r>
    <w:r w:rsidR="00E0527C">
      <w:rPr>
        <w:color w:val="282828"/>
        <w:sz w:val="14"/>
      </w:rPr>
      <w:t xml:space="preserve">Datum: </w:t>
    </w:r>
    <w:r w:rsidR="0012533F">
      <w:rPr>
        <w:color w:val="282828"/>
        <w:sz w:val="14"/>
      </w:rPr>
      <w:t>März 2022</w:t>
    </w:r>
    <w:r>
      <w:rPr>
        <w:color w:val="282828"/>
        <w:sz w:val="14"/>
      </w:rPr>
      <w:t xml:space="preserve">                    </w:t>
    </w:r>
    <w:r w:rsidRPr="00801442">
      <w:rPr>
        <w:color w:val="282828"/>
        <w:sz w:val="14"/>
      </w:rPr>
      <w:tab/>
    </w:r>
    <w:r w:rsidR="005D03AE">
      <w:rPr>
        <w:color w:val="282828"/>
        <w:sz w:val="14"/>
      </w:rPr>
      <w:t xml:space="preserve">                 </w:t>
    </w:r>
    <w:r w:rsidR="00AD3A16">
      <w:rPr>
        <w:color w:val="282828"/>
        <w:sz w:val="14"/>
        <w:szCs w:val="14"/>
      </w:rPr>
      <w:t>Seite</w:t>
    </w:r>
    <w:r w:rsidR="00AD3A16" w:rsidRPr="00801442">
      <w:rPr>
        <w:color w:val="282828"/>
        <w:sz w:val="14"/>
        <w:szCs w:val="14"/>
      </w:rPr>
      <w:t xml:space="preserve"> </w:t>
    </w:r>
    <w:r w:rsidR="00AD3A16">
      <w:rPr>
        <w:color w:val="282828"/>
        <w:sz w:val="14"/>
        <w:szCs w:val="14"/>
      </w:rPr>
      <w:fldChar w:fldCharType="begin"/>
    </w:r>
    <w:r w:rsidR="00AD3A16">
      <w:rPr>
        <w:color w:val="282828"/>
        <w:sz w:val="14"/>
        <w:szCs w:val="14"/>
      </w:rPr>
      <w:instrText xml:space="preserve"> PAGE  \* Arabic  \* MERGEFORMAT </w:instrText>
    </w:r>
    <w:r w:rsidR="00AD3A16">
      <w:rPr>
        <w:color w:val="282828"/>
        <w:sz w:val="14"/>
        <w:szCs w:val="14"/>
      </w:rPr>
      <w:fldChar w:fldCharType="separate"/>
    </w:r>
    <w:r w:rsidR="0012533F">
      <w:rPr>
        <w:noProof/>
        <w:color w:val="282828"/>
        <w:sz w:val="14"/>
        <w:szCs w:val="14"/>
      </w:rPr>
      <w:t>3</w:t>
    </w:r>
    <w:r w:rsidR="00AD3A16">
      <w:rPr>
        <w:color w:val="282828"/>
        <w:sz w:val="14"/>
        <w:szCs w:val="14"/>
      </w:rPr>
      <w:fldChar w:fldCharType="end"/>
    </w:r>
    <w:r w:rsidR="00AD3A16">
      <w:rPr>
        <w:color w:val="282828"/>
        <w:sz w:val="14"/>
        <w:szCs w:val="14"/>
      </w:rPr>
      <w:t xml:space="preserve"> von</w:t>
    </w:r>
    <w:r w:rsidR="00AD3A16" w:rsidRPr="00801442">
      <w:rPr>
        <w:color w:val="282828"/>
        <w:sz w:val="14"/>
        <w:szCs w:val="14"/>
      </w:rPr>
      <w:t xml:space="preserve"> </w:t>
    </w:r>
    <w:r w:rsidR="00AD3A16" w:rsidRPr="00801442">
      <w:rPr>
        <w:color w:val="282828"/>
        <w:sz w:val="14"/>
        <w:szCs w:val="14"/>
      </w:rPr>
      <w:fldChar w:fldCharType="begin"/>
    </w:r>
    <w:r w:rsidR="00AD3A16" w:rsidRPr="00801442">
      <w:rPr>
        <w:color w:val="282828"/>
        <w:sz w:val="14"/>
        <w:szCs w:val="14"/>
      </w:rPr>
      <w:instrText xml:space="preserve"> NUMPAGES  </w:instrText>
    </w:r>
    <w:r w:rsidR="00AD3A16" w:rsidRPr="00801442">
      <w:rPr>
        <w:color w:val="282828"/>
        <w:sz w:val="14"/>
        <w:szCs w:val="14"/>
      </w:rPr>
      <w:fldChar w:fldCharType="separate"/>
    </w:r>
    <w:r w:rsidR="0012533F">
      <w:rPr>
        <w:noProof/>
        <w:color w:val="282828"/>
        <w:sz w:val="14"/>
        <w:szCs w:val="14"/>
      </w:rPr>
      <w:t>3</w:t>
    </w:r>
    <w:r w:rsidR="00AD3A16" w:rsidRPr="00801442">
      <w:rPr>
        <w:noProof/>
        <w:color w:val="28282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B58F" w14:textId="77777777" w:rsidR="008B5704" w:rsidRDefault="008B5704" w:rsidP="00890F3E">
      <w:r>
        <w:separator/>
      </w:r>
    </w:p>
  </w:footnote>
  <w:footnote w:type="continuationSeparator" w:id="0">
    <w:p w14:paraId="721444AC" w14:textId="77777777" w:rsidR="008B5704" w:rsidRDefault="008B5704" w:rsidP="0089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0DB98" w14:textId="77777777" w:rsidR="005F4893" w:rsidRDefault="005F4893">
    <w:pPr>
      <w:pStyle w:val="Kopfzeile"/>
    </w:pPr>
    <w:r w:rsidRPr="00E307D8">
      <w:rPr>
        <w:noProof/>
        <w:lang w:eastAsia="de-DE"/>
      </w:rPr>
      <w:drawing>
        <wp:inline distT="0" distB="0" distL="0" distR="0" wp14:anchorId="0290E21C" wp14:editId="0B3F06C5">
          <wp:extent cx="4455795" cy="757555"/>
          <wp:effectExtent l="0" t="0" r="0" b="0"/>
          <wp:docPr id="1" name="Bild 1" descr="N:\06-Marketing\AUVESY_MEDIEN (A-Z)\Logos\INTERN\Firmenlogos (2013-07-02_AUV_Logos)\AUVESY\web\01_AUV_logo_we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06-Marketing\AUVESY_MEDIEN (A-Z)\Logos\INTERN\Firmenlogos (2013-07-02_AUV_Logos)\AUVESY\web\01_AUV_logo_web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5795" cy="7575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81F8" w14:textId="3FAF0C15" w:rsidR="005F4893" w:rsidRDefault="005F4893" w:rsidP="00890F3E">
    <w:pPr>
      <w:pStyle w:val="Kopfzeile"/>
      <w:rPr>
        <w:rFonts w:cs="Arial"/>
        <w:color w:val="9E9E9E"/>
        <w:sz w:val="36"/>
      </w:rPr>
    </w:pPr>
    <w:r>
      <w:rPr>
        <w:noProof/>
        <w:lang w:eastAsia="de-DE"/>
      </w:rPr>
      <w:drawing>
        <wp:anchor distT="0" distB="0" distL="114300" distR="114300" simplePos="0" relativeHeight="251656704" behindDoc="1" locked="0" layoutInCell="1" allowOverlap="1" wp14:anchorId="00B7C96C" wp14:editId="5A6D0B88">
          <wp:simplePos x="0" y="0"/>
          <wp:positionH relativeFrom="column">
            <wp:posOffset>4403090</wp:posOffset>
          </wp:positionH>
          <wp:positionV relativeFrom="paragraph">
            <wp:posOffset>-130175</wp:posOffset>
          </wp:positionV>
          <wp:extent cx="1576705" cy="669925"/>
          <wp:effectExtent l="0" t="0" r="4445" b="0"/>
          <wp:wrapTight wrapText="bothSides">
            <wp:wrapPolygon edited="0">
              <wp:start x="9656" y="0"/>
              <wp:lineTo x="8090" y="3685"/>
              <wp:lineTo x="7307" y="6756"/>
              <wp:lineTo x="7568" y="11056"/>
              <wp:lineTo x="1827" y="11670"/>
              <wp:lineTo x="0" y="13513"/>
              <wp:lineTo x="0" y="20269"/>
              <wp:lineTo x="21139" y="20269"/>
              <wp:lineTo x="21400" y="15355"/>
              <wp:lineTo x="20878" y="11670"/>
              <wp:lineTo x="13310" y="11056"/>
              <wp:lineTo x="13832" y="8599"/>
              <wp:lineTo x="12788" y="4300"/>
              <wp:lineTo x="11222" y="0"/>
              <wp:lineTo x="9656"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670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5A037" w14:textId="16807CA7" w:rsidR="005F4893" w:rsidRDefault="006223F9" w:rsidP="00890F3E">
    <w:pPr>
      <w:pStyle w:val="Kopfzeile"/>
      <w:rPr>
        <w:rFonts w:cs="Arial"/>
        <w:color w:val="9E9E9E"/>
        <w:sz w:val="36"/>
      </w:rPr>
    </w:pPr>
    <w:r>
      <w:rPr>
        <w:rFonts w:cs="Arial"/>
        <w:color w:val="9E9E9E"/>
        <w:sz w:val="36"/>
      </w:rPr>
      <w:t>Praxisbeispiel:</w:t>
    </w:r>
    <w:r w:rsidR="00AB1DE7">
      <w:rPr>
        <w:rFonts w:cs="Arial"/>
        <w:color w:val="9E9E9E"/>
        <w:sz w:val="36"/>
      </w:rPr>
      <w:t xml:space="preserve"> </w:t>
    </w:r>
    <w:proofErr w:type="spellStart"/>
    <w:r w:rsidR="00683AD0">
      <w:rPr>
        <w:rFonts w:cs="Arial"/>
        <w:color w:val="9E9E9E"/>
        <w:sz w:val="36"/>
      </w:rPr>
      <w:t>Teachpunktoptimierung</w:t>
    </w:r>
    <w:proofErr w:type="spellEnd"/>
  </w:p>
  <w:p w14:paraId="016587AD" w14:textId="7152B97B" w:rsidR="00F950C1" w:rsidRPr="00237585" w:rsidRDefault="005D03AE" w:rsidP="00890F3E">
    <w:pPr>
      <w:pStyle w:val="Kopfzeile"/>
      <w:rPr>
        <w:rFonts w:cs="Arial"/>
      </w:rPr>
    </w:pPr>
    <w:r>
      <w:rPr>
        <w:noProof/>
        <w:lang w:eastAsia="de-DE"/>
      </w:rPr>
      <mc:AlternateContent>
        <mc:Choice Requires="wps">
          <w:drawing>
            <wp:anchor distT="4294967294" distB="4294967294" distL="114300" distR="114300" simplePos="0" relativeHeight="251658752" behindDoc="0" locked="0" layoutInCell="1" allowOverlap="1" wp14:anchorId="0BF368B2" wp14:editId="2BEC9A10">
              <wp:simplePos x="0" y="0"/>
              <wp:positionH relativeFrom="column">
                <wp:posOffset>-115571</wp:posOffset>
              </wp:positionH>
              <wp:positionV relativeFrom="paragraph">
                <wp:posOffset>66040</wp:posOffset>
              </wp:positionV>
              <wp:extent cx="6072505" cy="7620"/>
              <wp:effectExtent l="0" t="0" r="23495" b="30480"/>
              <wp:wrapNone/>
              <wp:docPr id="34" name="Gerade Verbindung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2505" cy="7620"/>
                      </a:xfrm>
                      <a:prstGeom prst="line">
                        <a:avLst/>
                      </a:prstGeom>
                      <a:noFill/>
                      <a:ln w="3175" cap="flat" cmpd="sng" algn="ctr">
                        <a:solidFill>
                          <a:srgbClr val="7F7F7F"/>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7953EB" id="Gerade Verbindung 3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1pt,5.2pt" to="469.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" strokecolor="#7f7f7f" strokeweight=".25pt">
              <o:lock v:ext="edit" shapetype="f"/>
            </v:line>
          </w:pict>
        </mc:Fallback>
      </mc:AlternateContent>
    </w:r>
    <w:r w:rsidR="00F950C1">
      <w:rPr>
        <w:rFonts w:cs="Arial"/>
        <w:color w:val="9E9E9E"/>
        <w:sz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4EE"/>
    <w:multiLevelType w:val="hybridMultilevel"/>
    <w:tmpl w:val="DD36F3AC"/>
    <w:lvl w:ilvl="0" w:tplc="03B46610">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AD0E21"/>
    <w:multiLevelType w:val="hybridMultilevel"/>
    <w:tmpl w:val="8E783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A57BE2"/>
    <w:multiLevelType w:val="hybridMultilevel"/>
    <w:tmpl w:val="7A2A15D8"/>
    <w:lvl w:ilvl="0" w:tplc="289E8CC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4B"/>
    <w:rsid w:val="00005E7F"/>
    <w:rsid w:val="000238AD"/>
    <w:rsid w:val="00037F1E"/>
    <w:rsid w:val="00043B17"/>
    <w:rsid w:val="00071735"/>
    <w:rsid w:val="0008376C"/>
    <w:rsid w:val="00093B20"/>
    <w:rsid w:val="000B6E76"/>
    <w:rsid w:val="000D2986"/>
    <w:rsid w:val="000D4B77"/>
    <w:rsid w:val="000E7A8B"/>
    <w:rsid w:val="000F6749"/>
    <w:rsid w:val="000F6A15"/>
    <w:rsid w:val="00100ABA"/>
    <w:rsid w:val="001123C9"/>
    <w:rsid w:val="0012533F"/>
    <w:rsid w:val="00154F7F"/>
    <w:rsid w:val="00161AFE"/>
    <w:rsid w:val="00187CBE"/>
    <w:rsid w:val="001905F9"/>
    <w:rsid w:val="001C674C"/>
    <w:rsid w:val="001E2A6D"/>
    <w:rsid w:val="001E5743"/>
    <w:rsid w:val="002051C9"/>
    <w:rsid w:val="002057A7"/>
    <w:rsid w:val="00226AFA"/>
    <w:rsid w:val="002302CC"/>
    <w:rsid w:val="002326D0"/>
    <w:rsid w:val="00235BB6"/>
    <w:rsid w:val="00237585"/>
    <w:rsid w:val="00241A28"/>
    <w:rsid w:val="00244C12"/>
    <w:rsid w:val="00251AFF"/>
    <w:rsid w:val="002532EC"/>
    <w:rsid w:val="00257F4C"/>
    <w:rsid w:val="002663B2"/>
    <w:rsid w:val="0027081B"/>
    <w:rsid w:val="00275097"/>
    <w:rsid w:val="002917EA"/>
    <w:rsid w:val="002A4747"/>
    <w:rsid w:val="002A5F92"/>
    <w:rsid w:val="002B19B6"/>
    <w:rsid w:val="002B3200"/>
    <w:rsid w:val="002B45FD"/>
    <w:rsid w:val="002B57FA"/>
    <w:rsid w:val="002C284C"/>
    <w:rsid w:val="002C71C0"/>
    <w:rsid w:val="002C76E5"/>
    <w:rsid w:val="002D00F6"/>
    <w:rsid w:val="002D2193"/>
    <w:rsid w:val="002D4B55"/>
    <w:rsid w:val="002F403E"/>
    <w:rsid w:val="002F4A11"/>
    <w:rsid w:val="0033423B"/>
    <w:rsid w:val="00335994"/>
    <w:rsid w:val="0035253A"/>
    <w:rsid w:val="003538FA"/>
    <w:rsid w:val="003638B9"/>
    <w:rsid w:val="003713E9"/>
    <w:rsid w:val="0038160B"/>
    <w:rsid w:val="00382184"/>
    <w:rsid w:val="003936B1"/>
    <w:rsid w:val="00394423"/>
    <w:rsid w:val="00397ADB"/>
    <w:rsid w:val="003A5959"/>
    <w:rsid w:val="003A641E"/>
    <w:rsid w:val="003B37E6"/>
    <w:rsid w:val="003D50B3"/>
    <w:rsid w:val="003E046B"/>
    <w:rsid w:val="003E09C0"/>
    <w:rsid w:val="003F4A47"/>
    <w:rsid w:val="00400DBE"/>
    <w:rsid w:val="00403B68"/>
    <w:rsid w:val="0043636E"/>
    <w:rsid w:val="0046494D"/>
    <w:rsid w:val="00464D3B"/>
    <w:rsid w:val="00471CBE"/>
    <w:rsid w:val="00474C81"/>
    <w:rsid w:val="004832A1"/>
    <w:rsid w:val="00483B3C"/>
    <w:rsid w:val="00483E83"/>
    <w:rsid w:val="00484FC3"/>
    <w:rsid w:val="00491DB9"/>
    <w:rsid w:val="004A19A7"/>
    <w:rsid w:val="004A39D9"/>
    <w:rsid w:val="004B12D3"/>
    <w:rsid w:val="004D3545"/>
    <w:rsid w:val="004D5207"/>
    <w:rsid w:val="004E10CB"/>
    <w:rsid w:val="004E4C2C"/>
    <w:rsid w:val="004E54C1"/>
    <w:rsid w:val="004F1434"/>
    <w:rsid w:val="004F3854"/>
    <w:rsid w:val="00501A43"/>
    <w:rsid w:val="005260ED"/>
    <w:rsid w:val="00541F3C"/>
    <w:rsid w:val="0055507B"/>
    <w:rsid w:val="0056448A"/>
    <w:rsid w:val="00566AB2"/>
    <w:rsid w:val="00575EF6"/>
    <w:rsid w:val="005853A6"/>
    <w:rsid w:val="00586980"/>
    <w:rsid w:val="005A65D2"/>
    <w:rsid w:val="005B33BE"/>
    <w:rsid w:val="005D03AE"/>
    <w:rsid w:val="005E173B"/>
    <w:rsid w:val="005F4893"/>
    <w:rsid w:val="0060114A"/>
    <w:rsid w:val="00603F88"/>
    <w:rsid w:val="00610B39"/>
    <w:rsid w:val="006157AF"/>
    <w:rsid w:val="006223F9"/>
    <w:rsid w:val="00634D9B"/>
    <w:rsid w:val="006423CA"/>
    <w:rsid w:val="00647CA9"/>
    <w:rsid w:val="006603A8"/>
    <w:rsid w:val="00665AC9"/>
    <w:rsid w:val="00673BF0"/>
    <w:rsid w:val="00680426"/>
    <w:rsid w:val="00682E50"/>
    <w:rsid w:val="00683AD0"/>
    <w:rsid w:val="00687A97"/>
    <w:rsid w:val="00690764"/>
    <w:rsid w:val="00696BA1"/>
    <w:rsid w:val="006B1FAE"/>
    <w:rsid w:val="006C01F7"/>
    <w:rsid w:val="006C2407"/>
    <w:rsid w:val="006C4215"/>
    <w:rsid w:val="006D0E81"/>
    <w:rsid w:val="006F665B"/>
    <w:rsid w:val="006F6FFD"/>
    <w:rsid w:val="0070074A"/>
    <w:rsid w:val="00703312"/>
    <w:rsid w:val="0070453B"/>
    <w:rsid w:val="00710B12"/>
    <w:rsid w:val="0071347A"/>
    <w:rsid w:val="00717380"/>
    <w:rsid w:val="0071778E"/>
    <w:rsid w:val="007178B7"/>
    <w:rsid w:val="007228D8"/>
    <w:rsid w:val="0074589B"/>
    <w:rsid w:val="007461F8"/>
    <w:rsid w:val="00753111"/>
    <w:rsid w:val="007560B8"/>
    <w:rsid w:val="007572C0"/>
    <w:rsid w:val="00786C4C"/>
    <w:rsid w:val="00795A2B"/>
    <w:rsid w:val="00795D0D"/>
    <w:rsid w:val="007B02A0"/>
    <w:rsid w:val="007B4FBD"/>
    <w:rsid w:val="007D1AB3"/>
    <w:rsid w:val="007E5A50"/>
    <w:rsid w:val="0080059D"/>
    <w:rsid w:val="00806EAE"/>
    <w:rsid w:val="00807753"/>
    <w:rsid w:val="00814C75"/>
    <w:rsid w:val="008208DB"/>
    <w:rsid w:val="0082620B"/>
    <w:rsid w:val="00842011"/>
    <w:rsid w:val="00854431"/>
    <w:rsid w:val="00861746"/>
    <w:rsid w:val="00867A28"/>
    <w:rsid w:val="00873032"/>
    <w:rsid w:val="008730F2"/>
    <w:rsid w:val="00884090"/>
    <w:rsid w:val="00890F3E"/>
    <w:rsid w:val="008935B7"/>
    <w:rsid w:val="00895A50"/>
    <w:rsid w:val="008A2E29"/>
    <w:rsid w:val="008B5704"/>
    <w:rsid w:val="008C3261"/>
    <w:rsid w:val="008D4127"/>
    <w:rsid w:val="008E07C7"/>
    <w:rsid w:val="008F1CB8"/>
    <w:rsid w:val="008F573C"/>
    <w:rsid w:val="009025B4"/>
    <w:rsid w:val="00905E66"/>
    <w:rsid w:val="00906C1F"/>
    <w:rsid w:val="00910582"/>
    <w:rsid w:val="009222E9"/>
    <w:rsid w:val="00926E14"/>
    <w:rsid w:val="00930499"/>
    <w:rsid w:val="009370BB"/>
    <w:rsid w:val="009375CB"/>
    <w:rsid w:val="009379F9"/>
    <w:rsid w:val="00950A78"/>
    <w:rsid w:val="00954441"/>
    <w:rsid w:val="00957502"/>
    <w:rsid w:val="0096177D"/>
    <w:rsid w:val="0096224B"/>
    <w:rsid w:val="009705F0"/>
    <w:rsid w:val="00971573"/>
    <w:rsid w:val="0097415B"/>
    <w:rsid w:val="009919AC"/>
    <w:rsid w:val="00997ED7"/>
    <w:rsid w:val="009A17F5"/>
    <w:rsid w:val="009A4352"/>
    <w:rsid w:val="009A6BCF"/>
    <w:rsid w:val="009B5080"/>
    <w:rsid w:val="009D1C2E"/>
    <w:rsid w:val="009D3311"/>
    <w:rsid w:val="009D3F31"/>
    <w:rsid w:val="009D7359"/>
    <w:rsid w:val="009F172A"/>
    <w:rsid w:val="009F23DF"/>
    <w:rsid w:val="00A2258F"/>
    <w:rsid w:val="00A22647"/>
    <w:rsid w:val="00A54F0E"/>
    <w:rsid w:val="00A60DBD"/>
    <w:rsid w:val="00A652E9"/>
    <w:rsid w:val="00A823E0"/>
    <w:rsid w:val="00A85675"/>
    <w:rsid w:val="00A859B5"/>
    <w:rsid w:val="00A87FA0"/>
    <w:rsid w:val="00AA126F"/>
    <w:rsid w:val="00AB1DE7"/>
    <w:rsid w:val="00AC1CFE"/>
    <w:rsid w:val="00AC47CC"/>
    <w:rsid w:val="00AD3A16"/>
    <w:rsid w:val="00AE003D"/>
    <w:rsid w:val="00AF4063"/>
    <w:rsid w:val="00AF4A09"/>
    <w:rsid w:val="00B0009E"/>
    <w:rsid w:val="00B01770"/>
    <w:rsid w:val="00B070B2"/>
    <w:rsid w:val="00B07B2E"/>
    <w:rsid w:val="00B10C93"/>
    <w:rsid w:val="00B13485"/>
    <w:rsid w:val="00B24D81"/>
    <w:rsid w:val="00B25E7F"/>
    <w:rsid w:val="00B43A62"/>
    <w:rsid w:val="00B47F7C"/>
    <w:rsid w:val="00B50C49"/>
    <w:rsid w:val="00B6693D"/>
    <w:rsid w:val="00B7095A"/>
    <w:rsid w:val="00B718A3"/>
    <w:rsid w:val="00B805E6"/>
    <w:rsid w:val="00B816E1"/>
    <w:rsid w:val="00B84A52"/>
    <w:rsid w:val="00B946BA"/>
    <w:rsid w:val="00BD088A"/>
    <w:rsid w:val="00BD2435"/>
    <w:rsid w:val="00BD6104"/>
    <w:rsid w:val="00BF384A"/>
    <w:rsid w:val="00BF542D"/>
    <w:rsid w:val="00BF6813"/>
    <w:rsid w:val="00C00C5B"/>
    <w:rsid w:val="00C0123E"/>
    <w:rsid w:val="00C0275D"/>
    <w:rsid w:val="00C11294"/>
    <w:rsid w:val="00C178B9"/>
    <w:rsid w:val="00C200C1"/>
    <w:rsid w:val="00C216B8"/>
    <w:rsid w:val="00C310B3"/>
    <w:rsid w:val="00C34C09"/>
    <w:rsid w:val="00C406DA"/>
    <w:rsid w:val="00C56F0A"/>
    <w:rsid w:val="00C60B7D"/>
    <w:rsid w:val="00C754D7"/>
    <w:rsid w:val="00C766E1"/>
    <w:rsid w:val="00C802E4"/>
    <w:rsid w:val="00C87C06"/>
    <w:rsid w:val="00CA0CC4"/>
    <w:rsid w:val="00CB178F"/>
    <w:rsid w:val="00CC6910"/>
    <w:rsid w:val="00CD2B54"/>
    <w:rsid w:val="00CE1D60"/>
    <w:rsid w:val="00CE587E"/>
    <w:rsid w:val="00D03DCB"/>
    <w:rsid w:val="00D11FAA"/>
    <w:rsid w:val="00D13BD7"/>
    <w:rsid w:val="00D24150"/>
    <w:rsid w:val="00D2491D"/>
    <w:rsid w:val="00D2559E"/>
    <w:rsid w:val="00D36C1A"/>
    <w:rsid w:val="00D47711"/>
    <w:rsid w:val="00D53C02"/>
    <w:rsid w:val="00D60A80"/>
    <w:rsid w:val="00D70158"/>
    <w:rsid w:val="00D757F5"/>
    <w:rsid w:val="00D81383"/>
    <w:rsid w:val="00D81E9A"/>
    <w:rsid w:val="00D82730"/>
    <w:rsid w:val="00D830F6"/>
    <w:rsid w:val="00D878B4"/>
    <w:rsid w:val="00D922BB"/>
    <w:rsid w:val="00DA33B6"/>
    <w:rsid w:val="00DA62AD"/>
    <w:rsid w:val="00DB4EEE"/>
    <w:rsid w:val="00DC727E"/>
    <w:rsid w:val="00DD1C3A"/>
    <w:rsid w:val="00DD2D7F"/>
    <w:rsid w:val="00DE4DA1"/>
    <w:rsid w:val="00DE5E32"/>
    <w:rsid w:val="00DF6EFC"/>
    <w:rsid w:val="00E02281"/>
    <w:rsid w:val="00E0527C"/>
    <w:rsid w:val="00E364E9"/>
    <w:rsid w:val="00E45456"/>
    <w:rsid w:val="00E50EDD"/>
    <w:rsid w:val="00E54358"/>
    <w:rsid w:val="00E56B88"/>
    <w:rsid w:val="00E65C23"/>
    <w:rsid w:val="00E70C4E"/>
    <w:rsid w:val="00E75D3C"/>
    <w:rsid w:val="00E9150A"/>
    <w:rsid w:val="00E92804"/>
    <w:rsid w:val="00EA2694"/>
    <w:rsid w:val="00EC280A"/>
    <w:rsid w:val="00ED0D65"/>
    <w:rsid w:val="00ED3C0C"/>
    <w:rsid w:val="00ED5AEA"/>
    <w:rsid w:val="00ED7050"/>
    <w:rsid w:val="00EE5CE9"/>
    <w:rsid w:val="00F03203"/>
    <w:rsid w:val="00F13912"/>
    <w:rsid w:val="00F1436D"/>
    <w:rsid w:val="00F239AA"/>
    <w:rsid w:val="00F34556"/>
    <w:rsid w:val="00F411AB"/>
    <w:rsid w:val="00F417BD"/>
    <w:rsid w:val="00F41E93"/>
    <w:rsid w:val="00F45F0D"/>
    <w:rsid w:val="00F578B6"/>
    <w:rsid w:val="00F75AB5"/>
    <w:rsid w:val="00F81E00"/>
    <w:rsid w:val="00F90F63"/>
    <w:rsid w:val="00F950C1"/>
    <w:rsid w:val="00F95B81"/>
    <w:rsid w:val="00FA3593"/>
    <w:rsid w:val="00FA5B83"/>
    <w:rsid w:val="00FB1862"/>
    <w:rsid w:val="00FB1871"/>
    <w:rsid w:val="00FC062B"/>
    <w:rsid w:val="00FC7633"/>
    <w:rsid w:val="00FC7B91"/>
    <w:rsid w:val="00FE4E38"/>
    <w:rsid w:val="00FF25A4"/>
    <w:rsid w:val="00FF77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BB181B"/>
  <w15:docId w15:val="{F3D9905A-21B0-4DA5-8458-33381634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224B"/>
    <w:rPr>
      <w:sz w:val="22"/>
      <w:szCs w:val="22"/>
      <w:lang w:eastAsia="en-US"/>
    </w:rPr>
  </w:style>
  <w:style w:type="paragraph" w:styleId="berschrift1">
    <w:name w:val="heading 1"/>
    <w:basedOn w:val="Standard"/>
    <w:next w:val="Standard"/>
    <w:link w:val="berschrift1Zchn"/>
    <w:uiPriority w:val="99"/>
    <w:qFormat/>
    <w:rsid w:val="00A2258F"/>
    <w:pPr>
      <w:keepNext/>
      <w:spacing w:before="240" w:after="60"/>
      <w:outlineLvl w:val="0"/>
    </w:pPr>
    <w:rPr>
      <w:rFonts w:ascii="Cambria" w:eastAsia="Times New Roman" w:hAnsi="Cambria" w:cs="Cambria"/>
      <w:b/>
      <w:bCs/>
      <w:kern w:val="32"/>
      <w:sz w:val="32"/>
      <w:szCs w:val="32"/>
    </w:rPr>
  </w:style>
  <w:style w:type="paragraph" w:styleId="berschrift2">
    <w:name w:val="heading 2"/>
    <w:basedOn w:val="Standard"/>
    <w:next w:val="Standard"/>
    <w:link w:val="berschrift2Zchn"/>
    <w:uiPriority w:val="9"/>
    <w:semiHidden/>
    <w:unhideWhenUsed/>
    <w:qFormat/>
    <w:rsid w:val="00673B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6224B"/>
    <w:rPr>
      <w:color w:val="0000FF"/>
      <w:u w:val="single"/>
    </w:rPr>
  </w:style>
  <w:style w:type="character" w:styleId="Kommentarzeichen">
    <w:name w:val="annotation reference"/>
    <w:uiPriority w:val="99"/>
    <w:semiHidden/>
    <w:unhideWhenUsed/>
    <w:rsid w:val="000D2986"/>
    <w:rPr>
      <w:sz w:val="16"/>
      <w:szCs w:val="16"/>
    </w:rPr>
  </w:style>
  <w:style w:type="paragraph" w:styleId="Kommentartext">
    <w:name w:val="annotation text"/>
    <w:basedOn w:val="Standard"/>
    <w:link w:val="KommentartextZchn"/>
    <w:uiPriority w:val="99"/>
    <w:semiHidden/>
    <w:unhideWhenUsed/>
    <w:rsid w:val="000D2986"/>
    <w:rPr>
      <w:sz w:val="20"/>
      <w:szCs w:val="20"/>
    </w:rPr>
  </w:style>
  <w:style w:type="character" w:customStyle="1" w:styleId="KommentartextZchn">
    <w:name w:val="Kommentartext Zchn"/>
    <w:link w:val="Kommentartext"/>
    <w:uiPriority w:val="99"/>
    <w:semiHidden/>
    <w:rsid w:val="000D2986"/>
    <w:rPr>
      <w:sz w:val="20"/>
      <w:szCs w:val="20"/>
    </w:rPr>
  </w:style>
  <w:style w:type="paragraph" w:styleId="Kommentarthema">
    <w:name w:val="annotation subject"/>
    <w:basedOn w:val="Kommentartext"/>
    <w:next w:val="Kommentartext"/>
    <w:link w:val="KommentarthemaZchn"/>
    <w:uiPriority w:val="99"/>
    <w:semiHidden/>
    <w:unhideWhenUsed/>
    <w:rsid w:val="000D2986"/>
    <w:rPr>
      <w:b/>
      <w:bCs/>
    </w:rPr>
  </w:style>
  <w:style w:type="character" w:customStyle="1" w:styleId="KommentarthemaZchn">
    <w:name w:val="Kommentarthema Zchn"/>
    <w:link w:val="Kommentarthema"/>
    <w:uiPriority w:val="99"/>
    <w:semiHidden/>
    <w:rsid w:val="000D2986"/>
    <w:rPr>
      <w:b/>
      <w:bCs/>
      <w:sz w:val="20"/>
      <w:szCs w:val="20"/>
    </w:rPr>
  </w:style>
  <w:style w:type="paragraph" w:styleId="Sprechblasentext">
    <w:name w:val="Balloon Text"/>
    <w:basedOn w:val="Standard"/>
    <w:link w:val="SprechblasentextZchn"/>
    <w:uiPriority w:val="99"/>
    <w:semiHidden/>
    <w:unhideWhenUsed/>
    <w:rsid w:val="000D2986"/>
    <w:rPr>
      <w:rFonts w:ascii="Tahoma" w:hAnsi="Tahoma" w:cs="Tahoma"/>
      <w:sz w:val="16"/>
      <w:szCs w:val="16"/>
    </w:rPr>
  </w:style>
  <w:style w:type="character" w:customStyle="1" w:styleId="SprechblasentextZchn">
    <w:name w:val="Sprechblasentext Zchn"/>
    <w:link w:val="Sprechblasentext"/>
    <w:uiPriority w:val="99"/>
    <w:semiHidden/>
    <w:rsid w:val="000D2986"/>
    <w:rPr>
      <w:rFonts w:ascii="Tahoma" w:hAnsi="Tahoma" w:cs="Tahoma"/>
      <w:sz w:val="16"/>
      <w:szCs w:val="16"/>
    </w:rPr>
  </w:style>
  <w:style w:type="paragraph" w:styleId="Kopfzeile">
    <w:name w:val="header"/>
    <w:basedOn w:val="Standard"/>
    <w:link w:val="KopfzeileZchn"/>
    <w:uiPriority w:val="99"/>
    <w:unhideWhenUsed/>
    <w:rsid w:val="00890F3E"/>
    <w:pPr>
      <w:tabs>
        <w:tab w:val="center" w:pos="4536"/>
        <w:tab w:val="right" w:pos="9072"/>
      </w:tabs>
    </w:pPr>
  </w:style>
  <w:style w:type="character" w:customStyle="1" w:styleId="KopfzeileZchn">
    <w:name w:val="Kopfzeile Zchn"/>
    <w:basedOn w:val="Absatz-Standardschriftart"/>
    <w:link w:val="Kopfzeile"/>
    <w:uiPriority w:val="99"/>
    <w:rsid w:val="00890F3E"/>
  </w:style>
  <w:style w:type="paragraph" w:styleId="Fuzeile">
    <w:name w:val="footer"/>
    <w:basedOn w:val="Standard"/>
    <w:link w:val="FuzeileZchn"/>
    <w:uiPriority w:val="99"/>
    <w:unhideWhenUsed/>
    <w:rsid w:val="00890F3E"/>
    <w:pPr>
      <w:tabs>
        <w:tab w:val="center" w:pos="4536"/>
        <w:tab w:val="right" w:pos="9072"/>
      </w:tabs>
    </w:pPr>
  </w:style>
  <w:style w:type="character" w:customStyle="1" w:styleId="FuzeileZchn">
    <w:name w:val="Fußzeile Zchn"/>
    <w:basedOn w:val="Absatz-Standardschriftart"/>
    <w:link w:val="Fuzeile"/>
    <w:uiPriority w:val="99"/>
    <w:rsid w:val="00890F3E"/>
  </w:style>
  <w:style w:type="table" w:styleId="Tabellenraster">
    <w:name w:val="Table Grid"/>
    <w:basedOn w:val="NormaleTabelle"/>
    <w:uiPriority w:val="59"/>
    <w:rsid w:val="0089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05E66"/>
    <w:pPr>
      <w:ind w:left="720"/>
      <w:contextualSpacing/>
    </w:pPr>
  </w:style>
  <w:style w:type="character" w:customStyle="1" w:styleId="prtextdetail">
    <w:name w:val="prtextdetail"/>
    <w:basedOn w:val="Absatz-Standardschriftart"/>
    <w:rsid w:val="002326D0"/>
  </w:style>
  <w:style w:type="character" w:customStyle="1" w:styleId="UnresolvedMention">
    <w:name w:val="Unresolved Mention"/>
    <w:basedOn w:val="Absatz-Standardschriftart"/>
    <w:uiPriority w:val="99"/>
    <w:semiHidden/>
    <w:unhideWhenUsed/>
    <w:rsid w:val="002326D0"/>
    <w:rPr>
      <w:color w:val="605E5C"/>
      <w:shd w:val="clear" w:color="auto" w:fill="E1DFDD"/>
    </w:rPr>
  </w:style>
  <w:style w:type="character" w:customStyle="1" w:styleId="berschrift1Zchn">
    <w:name w:val="Überschrift 1 Zchn"/>
    <w:basedOn w:val="Absatz-Standardschriftart"/>
    <w:link w:val="berschrift1"/>
    <w:uiPriority w:val="99"/>
    <w:rsid w:val="00A2258F"/>
    <w:rPr>
      <w:rFonts w:ascii="Cambria" w:eastAsia="Times New Roman" w:hAnsi="Cambria" w:cs="Cambria"/>
      <w:b/>
      <w:bCs/>
      <w:kern w:val="32"/>
      <w:sz w:val="32"/>
      <w:szCs w:val="32"/>
      <w:lang w:eastAsia="en-US"/>
    </w:rPr>
  </w:style>
  <w:style w:type="character" w:customStyle="1" w:styleId="berschrift2Zchn">
    <w:name w:val="Überschrift 2 Zchn"/>
    <w:basedOn w:val="Absatz-Standardschriftart"/>
    <w:link w:val="berschrift2"/>
    <w:uiPriority w:val="9"/>
    <w:semiHidden/>
    <w:rsid w:val="00673BF0"/>
    <w:rPr>
      <w:rFonts w:asciiTheme="majorHAnsi" w:eastAsiaTheme="majorEastAsia" w:hAnsiTheme="majorHAnsi" w:cstheme="majorBidi"/>
      <w:color w:val="2E74B5" w:themeColor="accent1" w:themeShade="BF"/>
      <w:sz w:val="26"/>
      <w:szCs w:val="26"/>
      <w:lang w:eastAsia="en-US"/>
    </w:rPr>
  </w:style>
  <w:style w:type="character" w:styleId="BesuchterLink">
    <w:name w:val="FollowedHyperlink"/>
    <w:basedOn w:val="Absatz-Standardschriftart"/>
    <w:uiPriority w:val="99"/>
    <w:semiHidden/>
    <w:unhideWhenUsed/>
    <w:rsid w:val="00CE1D60"/>
    <w:rPr>
      <w:color w:val="954F72" w:themeColor="followedHyperlink"/>
      <w:u w:val="single"/>
    </w:rPr>
  </w:style>
  <w:style w:type="paragraph" w:customStyle="1" w:styleId="Default">
    <w:name w:val="Default"/>
    <w:rsid w:val="00E50EDD"/>
    <w:pPr>
      <w:autoSpaceDE w:val="0"/>
      <w:autoSpaceDN w:val="0"/>
      <w:adjustRightInd w:val="0"/>
    </w:pPr>
    <w:rPr>
      <w:rFonts w:cs="Calibri"/>
      <w:color w:val="000000"/>
      <w:sz w:val="24"/>
      <w:szCs w:val="24"/>
    </w:rPr>
  </w:style>
  <w:style w:type="paragraph" w:styleId="StandardWeb">
    <w:name w:val="Normal (Web)"/>
    <w:basedOn w:val="Standard"/>
    <w:uiPriority w:val="99"/>
    <w:unhideWhenUsed/>
    <w:rsid w:val="00683AD0"/>
    <w:pPr>
      <w:spacing w:before="100" w:beforeAutospacing="1" w:after="100" w:afterAutospacing="1"/>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368134">
      <w:bodyDiv w:val="1"/>
      <w:marLeft w:val="0"/>
      <w:marRight w:val="0"/>
      <w:marTop w:val="0"/>
      <w:marBottom w:val="0"/>
      <w:divBdr>
        <w:top w:val="none" w:sz="0" w:space="0" w:color="auto"/>
        <w:left w:val="none" w:sz="0" w:space="0" w:color="auto"/>
        <w:bottom w:val="none" w:sz="0" w:space="0" w:color="auto"/>
        <w:right w:val="none" w:sz="0" w:space="0" w:color="auto"/>
      </w:divBdr>
    </w:div>
    <w:div w:id="1458404557">
      <w:bodyDiv w:val="1"/>
      <w:marLeft w:val="0"/>
      <w:marRight w:val="0"/>
      <w:marTop w:val="0"/>
      <w:marBottom w:val="0"/>
      <w:divBdr>
        <w:top w:val="none" w:sz="0" w:space="0" w:color="auto"/>
        <w:left w:val="none" w:sz="0" w:space="0" w:color="auto"/>
        <w:bottom w:val="none" w:sz="0" w:space="0" w:color="auto"/>
        <w:right w:val="none" w:sz="0" w:space="0" w:color="auto"/>
      </w:divBdr>
    </w:div>
    <w:div w:id="1859081248">
      <w:bodyDiv w:val="1"/>
      <w:marLeft w:val="0"/>
      <w:marRight w:val="0"/>
      <w:marTop w:val="0"/>
      <w:marBottom w:val="0"/>
      <w:divBdr>
        <w:top w:val="none" w:sz="0" w:space="0" w:color="auto"/>
        <w:left w:val="none" w:sz="0" w:space="0" w:color="auto"/>
        <w:bottom w:val="none" w:sz="0" w:space="0" w:color="auto"/>
        <w:right w:val="none" w:sz="0" w:space="0" w:color="auto"/>
      </w:divBdr>
    </w:div>
    <w:div w:id="18981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W-6PwyTMdI" TargetMode="External"/><Relationship Id="rId13" Type="http://schemas.openxmlformats.org/officeDocument/2006/relationships/hyperlink" Target="mailto:silke.glasstetter@artimind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xW-6PwyTMd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timinds.com" TargetMode="External"/><Relationship Id="rId14" Type="http://schemas.openxmlformats.org/officeDocument/2006/relationships/hyperlink" Target="http://www.artimind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5F792-6F7F-4E63-962B-E6D9C332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5042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5831</CharactersWithSpaces>
  <SharedDoc>false</SharedDoc>
  <HLinks>
    <vt:vector size="24" baseType="variant">
      <vt:variant>
        <vt:i4>262237</vt:i4>
      </vt:variant>
      <vt:variant>
        <vt:i4>9</vt:i4>
      </vt:variant>
      <vt:variant>
        <vt:i4>0</vt:i4>
      </vt:variant>
      <vt:variant>
        <vt:i4>5</vt:i4>
      </vt:variant>
      <vt:variant>
        <vt:lpwstr>http://www.auvesy.de/</vt:lpwstr>
      </vt:variant>
      <vt:variant>
        <vt:lpwstr/>
      </vt:variant>
      <vt:variant>
        <vt:i4>2162769</vt:i4>
      </vt:variant>
      <vt:variant>
        <vt:i4>6</vt:i4>
      </vt:variant>
      <vt:variant>
        <vt:i4>0</vt:i4>
      </vt:variant>
      <vt:variant>
        <vt:i4>5</vt:i4>
      </vt:variant>
      <vt:variant>
        <vt:lpwstr>mailto:silke.glasstetter@auvesy.de</vt:lpwstr>
      </vt:variant>
      <vt:variant>
        <vt:lpwstr/>
      </vt:variant>
      <vt:variant>
        <vt:i4>262237</vt:i4>
      </vt:variant>
      <vt:variant>
        <vt:i4>3</vt:i4>
      </vt:variant>
      <vt:variant>
        <vt:i4>0</vt:i4>
      </vt:variant>
      <vt:variant>
        <vt:i4>5</vt:i4>
      </vt:variant>
      <vt:variant>
        <vt:lpwstr>http://www.auvesy.de/</vt:lpwstr>
      </vt:variant>
      <vt:variant>
        <vt:lpwstr/>
      </vt:variant>
      <vt:variant>
        <vt:i4>3014700</vt:i4>
      </vt:variant>
      <vt:variant>
        <vt:i4>0</vt:i4>
      </vt:variant>
      <vt:variant>
        <vt:i4>0</vt:i4>
      </vt:variant>
      <vt:variant>
        <vt:i4>5</vt:i4>
      </vt:variant>
      <vt:variant>
        <vt:lpwstr>http://www.versiondog.de/roadshow-2015.html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G</dc:creator>
  <cp:keywords/>
  <cp:lastModifiedBy>Silke Glasstetter</cp:lastModifiedBy>
  <cp:revision>4</cp:revision>
  <cp:lastPrinted>2021-07-13T10:57:00Z</cp:lastPrinted>
  <dcterms:created xsi:type="dcterms:W3CDTF">2022-03-04T08:34:00Z</dcterms:created>
  <dcterms:modified xsi:type="dcterms:W3CDTF">2022-03-16T08:24:00Z</dcterms:modified>
</cp:coreProperties>
</file>