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95561" w14:textId="0A5E6A14" w:rsidR="00ED5AEA" w:rsidRDefault="00AB1DE7" w:rsidP="00AB1DE7">
      <w:pPr>
        <w:rPr>
          <w:b/>
          <w:sz w:val="28"/>
          <w:szCs w:val="28"/>
          <w:lang w:eastAsia="de-DE"/>
        </w:rPr>
      </w:pPr>
      <w:r>
        <w:rPr>
          <w:b/>
          <w:sz w:val="28"/>
          <w:szCs w:val="28"/>
          <w:lang w:eastAsia="de-DE"/>
        </w:rPr>
        <w:t xml:space="preserve">Automatisiert statt manuell – THT-Bestückung mit Robotern </w:t>
      </w:r>
    </w:p>
    <w:p w14:paraId="63183125" w14:textId="77777777" w:rsidR="00AB1DE7" w:rsidRPr="00ED5AEA" w:rsidRDefault="00AB1DE7" w:rsidP="00AB1DE7">
      <w:pPr>
        <w:rPr>
          <w:b/>
          <w:sz w:val="28"/>
          <w:szCs w:val="28"/>
          <w:lang w:eastAsia="de-DE"/>
        </w:rPr>
      </w:pPr>
    </w:p>
    <w:p w14:paraId="4D104C7C" w14:textId="6F2A7A0A" w:rsidR="00ED5AEA" w:rsidRPr="00ED5AEA" w:rsidRDefault="00AB1DE7" w:rsidP="007B02A0">
      <w:pPr>
        <w:rPr>
          <w:i/>
          <w:lang w:eastAsia="de-DE"/>
        </w:rPr>
      </w:pPr>
      <w:r>
        <w:rPr>
          <w:i/>
          <w:lang w:eastAsia="de-DE"/>
        </w:rPr>
        <w:t xml:space="preserve">Wenn </w:t>
      </w:r>
      <w:r w:rsidR="003A641E">
        <w:rPr>
          <w:i/>
          <w:lang w:eastAsia="de-DE"/>
        </w:rPr>
        <w:t xml:space="preserve">Platinen mit </w:t>
      </w:r>
      <w:proofErr w:type="spellStart"/>
      <w:r w:rsidR="003A641E">
        <w:rPr>
          <w:i/>
          <w:lang w:eastAsia="de-DE"/>
        </w:rPr>
        <w:t>bedrahtenen</w:t>
      </w:r>
      <w:proofErr w:type="spellEnd"/>
      <w:r w:rsidR="003A641E">
        <w:rPr>
          <w:i/>
          <w:lang w:eastAsia="de-DE"/>
        </w:rPr>
        <w:t xml:space="preserve"> Bauteilen bestückt werden sollen, kommt das manuelle und aufwändige THT-Verfahren zum Einsatz. </w:t>
      </w:r>
      <w:r w:rsidR="00680426">
        <w:rPr>
          <w:i/>
          <w:lang w:eastAsia="de-DE"/>
        </w:rPr>
        <w:t xml:space="preserve">Die Softwarelösung von </w:t>
      </w:r>
      <w:proofErr w:type="spellStart"/>
      <w:r w:rsidR="00680426">
        <w:rPr>
          <w:i/>
          <w:lang w:eastAsia="de-DE"/>
        </w:rPr>
        <w:t>ArtiMinds</w:t>
      </w:r>
      <w:proofErr w:type="spellEnd"/>
      <w:r w:rsidR="00680426">
        <w:rPr>
          <w:i/>
          <w:lang w:eastAsia="de-DE"/>
        </w:rPr>
        <w:t xml:space="preserve"> </w:t>
      </w:r>
      <w:proofErr w:type="spellStart"/>
      <w:r w:rsidR="00680426">
        <w:rPr>
          <w:i/>
          <w:lang w:eastAsia="de-DE"/>
        </w:rPr>
        <w:t>Robotics</w:t>
      </w:r>
      <w:proofErr w:type="spellEnd"/>
      <w:r w:rsidR="00680426">
        <w:rPr>
          <w:i/>
          <w:lang w:eastAsia="de-DE"/>
        </w:rPr>
        <w:t xml:space="preserve"> </w:t>
      </w:r>
      <w:r w:rsidR="003A641E">
        <w:rPr>
          <w:i/>
          <w:lang w:eastAsia="de-DE"/>
        </w:rPr>
        <w:t>unterstützt</w:t>
      </w:r>
      <w:r w:rsidR="00680426">
        <w:rPr>
          <w:i/>
          <w:lang w:eastAsia="de-DE"/>
        </w:rPr>
        <w:t xml:space="preserve"> Unternehmen</w:t>
      </w:r>
      <w:r w:rsidR="003A641E">
        <w:rPr>
          <w:i/>
          <w:lang w:eastAsia="de-DE"/>
        </w:rPr>
        <w:t xml:space="preserve"> dabei</w:t>
      </w:r>
      <w:r w:rsidR="00680426">
        <w:rPr>
          <w:i/>
          <w:lang w:eastAsia="de-DE"/>
        </w:rPr>
        <w:t xml:space="preserve">, </w:t>
      </w:r>
      <w:r w:rsidR="0070453B">
        <w:rPr>
          <w:i/>
          <w:lang w:eastAsia="de-DE"/>
        </w:rPr>
        <w:t xml:space="preserve">für </w:t>
      </w:r>
      <w:r w:rsidR="00680426">
        <w:rPr>
          <w:i/>
          <w:lang w:eastAsia="de-DE"/>
        </w:rPr>
        <w:t>die</w:t>
      </w:r>
      <w:r w:rsidR="003936B1">
        <w:rPr>
          <w:i/>
          <w:lang w:eastAsia="de-DE"/>
        </w:rPr>
        <w:t xml:space="preserve">se </w:t>
      </w:r>
      <w:r w:rsidR="002302CC">
        <w:rPr>
          <w:i/>
          <w:lang w:eastAsia="de-DE"/>
        </w:rPr>
        <w:t xml:space="preserve">anspruchsvolle </w:t>
      </w:r>
      <w:r w:rsidR="003936B1">
        <w:rPr>
          <w:i/>
          <w:lang w:eastAsia="de-DE"/>
        </w:rPr>
        <w:t>Aufgabe</w:t>
      </w:r>
      <w:r w:rsidR="0070453B">
        <w:rPr>
          <w:i/>
          <w:lang w:eastAsia="de-DE"/>
        </w:rPr>
        <w:t xml:space="preserve"> Roboter einzusetzen</w:t>
      </w:r>
      <w:r w:rsidR="00ED5AEA">
        <w:rPr>
          <w:i/>
          <w:lang w:eastAsia="de-DE"/>
        </w:rPr>
        <w:t>.</w:t>
      </w:r>
    </w:p>
    <w:p w14:paraId="70D8D742" w14:textId="0ADFAD65" w:rsidR="00037F1E" w:rsidRPr="00037F1E" w:rsidRDefault="00037F1E" w:rsidP="00037F1E">
      <w:pPr>
        <w:rPr>
          <w:bCs/>
          <w:color w:val="000000"/>
        </w:rPr>
      </w:pPr>
    </w:p>
    <w:p w14:paraId="18F75AE4" w14:textId="77777777" w:rsidR="00ED5AEA" w:rsidRDefault="00ED5AEA" w:rsidP="00037F1E">
      <w:pPr>
        <w:rPr>
          <w:bCs/>
          <w:color w:val="000000"/>
        </w:rPr>
      </w:pPr>
    </w:p>
    <w:p w14:paraId="15286D45" w14:textId="77777777" w:rsidR="000238AD" w:rsidRDefault="000238AD" w:rsidP="000238AD">
      <w:r>
        <w:t xml:space="preserve">Häufig kommt bei der Fertigung elektronischer Baugruppen das SMT-Verfahren, das vollautomatisiert funktioniert, zum Einsatz. Wenn Leiterplatten jedoch mit </w:t>
      </w:r>
      <w:proofErr w:type="spellStart"/>
      <w:r>
        <w:t>bedrahteten</w:t>
      </w:r>
      <w:proofErr w:type="spellEnd"/>
      <w:r>
        <w:t xml:space="preserve"> Bauteilen wie große Kondensatoren, Spulen, Steckern oder Schaltern bestückt werden sollen, ist das THT-Verfahren meist die einzige Alternative. Hierbei werden die empfindlichen, biegsamen Bauteile durch Kontaktlöcher in eine Leiterplatte gesteckt und anschließend verlötet.</w:t>
      </w:r>
    </w:p>
    <w:p w14:paraId="4AF4BE84" w14:textId="74E48180" w:rsidR="000238AD" w:rsidRDefault="000238AD" w:rsidP="000238AD">
      <w:r>
        <w:t>Diese präzise und filigrane Arbeit wird auch heute meist noch manuell durchgeführt und ist mit hohem Aufwand verbunden. Die großen Herausforderungen liegen vor allem in der Nachgiebigkeit von Metallteilen und Kunststoff, den Toleranzen der Bauteilgehäuse sowie der hohen Variantenzahl elektronischer Bauelemente.</w:t>
      </w:r>
    </w:p>
    <w:p w14:paraId="7D490E2C" w14:textId="603A0C56" w:rsidR="008A2E29" w:rsidRDefault="008A2E29" w:rsidP="000238AD"/>
    <w:p w14:paraId="2A3DBCFB" w14:textId="6B2195B6" w:rsidR="000238AD" w:rsidRDefault="000238AD" w:rsidP="000238AD">
      <w:r>
        <w:t xml:space="preserve">Die Software Robot </w:t>
      </w:r>
      <w:proofErr w:type="spellStart"/>
      <w:r>
        <w:t>Programming</w:t>
      </w:r>
      <w:proofErr w:type="spellEnd"/>
      <w:r>
        <w:t xml:space="preserve"> Suite</w:t>
      </w:r>
      <w:r w:rsidR="00B946BA">
        <w:t xml:space="preserve"> (RPS)</w:t>
      </w:r>
      <w:r>
        <w:t xml:space="preserve"> der Firma </w:t>
      </w:r>
      <w:proofErr w:type="spellStart"/>
      <w:r>
        <w:t>ArtiMinds</w:t>
      </w:r>
      <w:proofErr w:type="spellEnd"/>
      <w:r>
        <w:t xml:space="preserve"> ermöglicht es, </w:t>
      </w:r>
      <w:r w:rsidR="008A2E29">
        <w:t>die THT-Bestückung zu automatisieren</w:t>
      </w:r>
      <w:r w:rsidR="00B946BA">
        <w:t>, indem sie</w:t>
      </w:r>
      <w:r w:rsidR="008A2E29">
        <w:t xml:space="preserve"> </w:t>
      </w:r>
      <w:r>
        <w:t>Industrieroboter</w:t>
      </w:r>
      <w:r w:rsidR="00B946BA">
        <w:t>n kraftgesteuerte Prozesse wie z.B. das kontrollierte Fügen oder Abtasten von Oberflächen beibringt</w:t>
      </w:r>
      <w:r>
        <w:t xml:space="preserve">. </w:t>
      </w:r>
      <w:r w:rsidRPr="006F663A">
        <w:t xml:space="preserve">Durch die Integration der gängigsten Greifer, Kamerasysteme und Kraft-Momenten-Sensoren lassen sich </w:t>
      </w:r>
      <w:r>
        <w:t xml:space="preserve">mit RPS </w:t>
      </w:r>
      <w:r w:rsidRPr="006F663A">
        <w:t xml:space="preserve">insbesondere sensor-adaptive Anwendungen robust und schnell </w:t>
      </w:r>
      <w:r>
        <w:t>umsetzen</w:t>
      </w:r>
      <w:r w:rsidRPr="006F663A">
        <w:t>.</w:t>
      </w:r>
      <w:r w:rsidR="008A2E29">
        <w:t xml:space="preserve"> </w:t>
      </w:r>
    </w:p>
    <w:p w14:paraId="1D87ABDF" w14:textId="5E6C28B6" w:rsidR="000238AD" w:rsidRDefault="000238AD" w:rsidP="000238AD">
      <w:r>
        <w:t xml:space="preserve">Über eine grafische Oberfläche programmiert und konfiguriert der Anwender seine Applikation ganz einfach per </w:t>
      </w:r>
      <w:proofErr w:type="spellStart"/>
      <w:r>
        <w:t>drag</w:t>
      </w:r>
      <w:proofErr w:type="spellEnd"/>
      <w:r>
        <w:t xml:space="preserve"> &amp; </w:t>
      </w:r>
      <w:proofErr w:type="spellStart"/>
      <w:r>
        <w:t>drop</w:t>
      </w:r>
      <w:proofErr w:type="spellEnd"/>
      <w:r>
        <w:t xml:space="preserve">. Hierfür steht ihm eine Bibliothek mit über 50 Templates, die unterschiedliche </w:t>
      </w:r>
      <w:r w:rsidR="003936B1">
        <w:t xml:space="preserve">Funktionen und Bewegungen </w:t>
      </w:r>
      <w:r>
        <w:t xml:space="preserve">abbilden, zur Verfügung. Je nach Beschaffenheit des </w:t>
      </w:r>
      <w:r w:rsidR="003936B1">
        <w:t xml:space="preserve">elektronischen </w:t>
      </w:r>
      <w:r>
        <w:t xml:space="preserve">Bauteils kann der Anwender aus zwei Suchvorlagen für den Steckvorgang wählen. Die Spiralsuche platziert die Elemente über eine kraftgeregelte Kreisbewegung und kann auf diese Weise auch Löcher mit Abweichungen lokalisieren. Bei der Spike-Suche werden Löcher durch Picken ermittelt, ohne dass empfindliche Teile wie Stifte verbiegen.  </w:t>
      </w:r>
    </w:p>
    <w:p w14:paraId="78D956CF" w14:textId="67FFDA93" w:rsidR="000238AD" w:rsidRDefault="000238AD" w:rsidP="000238AD">
      <w:r>
        <w:t xml:space="preserve">Die Parametrierung erfolgt dann via intuitiven </w:t>
      </w:r>
      <w:proofErr w:type="spellStart"/>
      <w:r>
        <w:t>Wizards</w:t>
      </w:r>
      <w:proofErr w:type="spellEnd"/>
      <w:r>
        <w:t xml:space="preserve">, die alle relevanten Daten abfragen. Zusätzlich wird der Anwender mit kurzen Videoanleitungen unterstützt. Der große Vorteil der RPS liegt in der Kombination von Online- und Offlineprogrammierung. </w:t>
      </w:r>
      <w:r w:rsidR="00BF542D">
        <w:t xml:space="preserve">Der Offline-Modus ermöglicht, den Roboter auch im laufenden Betrieb einzulernen und das Programm in der Simulation zu visualisieren. Anschließend wird der automatisch generierte Code direkt auf die Steuerung übertragen. </w:t>
      </w:r>
      <w:r w:rsidR="009A6BCF">
        <w:t>Änderungen kann der Werker nun offline in der RPS oder online direkt am Roboter vornehmen und in die Software zurückspielen.</w:t>
      </w:r>
      <w:r>
        <w:t xml:space="preserve"> D</w:t>
      </w:r>
      <w:r w:rsidR="009A6BCF">
        <w:t xml:space="preserve">ies spart nicht nur </w:t>
      </w:r>
      <w:r w:rsidR="006603A8">
        <w:t xml:space="preserve">Zeit und Kosten </w:t>
      </w:r>
      <w:r w:rsidR="009A6BCF">
        <w:t>bei der Inbet</w:t>
      </w:r>
      <w:r w:rsidR="006603A8">
        <w:t>riebnahme</w:t>
      </w:r>
      <w:r w:rsidR="009A6BCF">
        <w:t>, sondern reduziert auch den A</w:t>
      </w:r>
      <w:r w:rsidR="006603A8">
        <w:t>ufwand bei der anschließenden Wartung</w:t>
      </w:r>
      <w:r w:rsidR="002302CC">
        <w:t xml:space="preserve"> und bei Prozessoptimierungen</w:t>
      </w:r>
      <w:r w:rsidR="00910582">
        <w:t>.</w:t>
      </w:r>
      <w:r>
        <w:t xml:space="preserve"> </w:t>
      </w:r>
    </w:p>
    <w:p w14:paraId="59222C09" w14:textId="77777777" w:rsidR="00C11294" w:rsidRDefault="00C11294" w:rsidP="000238AD"/>
    <w:p w14:paraId="44E44A5F" w14:textId="25C38716" w:rsidR="000238AD" w:rsidRDefault="000238AD" w:rsidP="000238AD">
      <w:r>
        <w:t xml:space="preserve">Das neue Feature Learning und Analytics </w:t>
      </w:r>
      <w:proofErr w:type="spellStart"/>
      <w:r>
        <w:t>for</w:t>
      </w:r>
      <w:proofErr w:type="spellEnd"/>
      <w:r>
        <w:t xml:space="preserve"> </w:t>
      </w:r>
      <w:proofErr w:type="spellStart"/>
      <w:r>
        <w:t>Robots</w:t>
      </w:r>
      <w:proofErr w:type="spellEnd"/>
      <w:r>
        <w:t xml:space="preserve"> (LAR) analysiert automatisch die Sensordaten aller in der Applikation verbauten Komponenten und macht minimale Prozessabweichungen oder Kräfte, die das Material unnötig belasten, sichtbar. Ein minimaler Versatz der Löcher, der den Suchvorgang beim Platzieren der Bauteile unnötig verlängert, kann so schnell erkannt und </w:t>
      </w:r>
      <w:r w:rsidR="00B946BA">
        <w:t>der Fügeprozess entsprechend optimiert werden</w:t>
      </w:r>
      <w:r>
        <w:t xml:space="preserve">. </w:t>
      </w:r>
    </w:p>
    <w:p w14:paraId="55AC696F" w14:textId="4E42BEE3" w:rsidR="00E56B88" w:rsidRDefault="00E56B88" w:rsidP="000238AD"/>
    <w:p w14:paraId="71A1FBAE" w14:textId="17A2AB46" w:rsidR="00E56B88" w:rsidRPr="00CE1D60" w:rsidRDefault="00F81E00" w:rsidP="000238AD">
      <w:hyperlink r:id="rId8" w:history="1">
        <w:r w:rsidR="00E56B88" w:rsidRPr="00CE1D60">
          <w:rPr>
            <w:rStyle w:val="Hyperlink"/>
          </w:rPr>
          <w:t>www.artiminds.com</w:t>
        </w:r>
      </w:hyperlink>
    </w:p>
    <w:p w14:paraId="66C2569B" w14:textId="306B496D" w:rsidR="00E56B88" w:rsidRPr="00CE1D60" w:rsidRDefault="00E56B88" w:rsidP="000238AD"/>
    <w:p w14:paraId="502F881E" w14:textId="77777777" w:rsidR="00E56B88" w:rsidRDefault="00E56B88" w:rsidP="000238AD"/>
    <w:p w14:paraId="15E8BE06" w14:textId="77777777" w:rsidR="00C11294" w:rsidRDefault="00C11294" w:rsidP="00E56B88">
      <w:pPr>
        <w:rPr>
          <w:b/>
        </w:rPr>
      </w:pPr>
    </w:p>
    <w:p w14:paraId="30B9E583" w14:textId="77777777" w:rsidR="00C11294" w:rsidRDefault="00C11294" w:rsidP="00E56B88">
      <w:pPr>
        <w:rPr>
          <w:b/>
        </w:rPr>
      </w:pPr>
    </w:p>
    <w:p w14:paraId="4245EF91" w14:textId="5A635B7E" w:rsidR="00E56B88" w:rsidRPr="00E56B88" w:rsidRDefault="00E56B88" w:rsidP="00E56B88">
      <w:pPr>
        <w:rPr>
          <w:b/>
        </w:rPr>
      </w:pPr>
      <w:r w:rsidRPr="00E56B88">
        <w:rPr>
          <w:b/>
        </w:rPr>
        <w:lastRenderedPageBreak/>
        <w:t>Bild</w:t>
      </w:r>
      <w:r>
        <w:rPr>
          <w:b/>
        </w:rPr>
        <w:t xml:space="preserve"> &amp; Video</w:t>
      </w:r>
      <w:r w:rsidRPr="00E56B88">
        <w:rPr>
          <w:b/>
        </w:rPr>
        <w:t>material:</w:t>
      </w:r>
    </w:p>
    <w:p w14:paraId="4915E2A6" w14:textId="77777777" w:rsidR="00E56B88" w:rsidRDefault="00E56B88" w:rsidP="000238AD"/>
    <w:p w14:paraId="1EEC9CB0" w14:textId="161AC3DF" w:rsidR="00E56B88" w:rsidRDefault="00E56B88" w:rsidP="000238AD">
      <w:r w:rsidRPr="00E56B88">
        <w:t xml:space="preserve">Video THT-Bestückung mit </w:t>
      </w:r>
      <w:proofErr w:type="spellStart"/>
      <w:r w:rsidRPr="00E56B88">
        <w:t>Fanuc</w:t>
      </w:r>
      <w:proofErr w:type="spellEnd"/>
      <w:r w:rsidRPr="00E56B88">
        <w:t xml:space="preserve"> R</w:t>
      </w:r>
      <w:r>
        <w:t xml:space="preserve">oboter: </w:t>
      </w:r>
      <w:hyperlink r:id="rId9" w:history="1">
        <w:r w:rsidRPr="0031351E">
          <w:rPr>
            <w:rStyle w:val="Hyperlink"/>
          </w:rPr>
          <w:t>https://www.youtube.com/watch?v=siVBDrZ6Qns</w:t>
        </w:r>
      </w:hyperlink>
      <w:r>
        <w:t xml:space="preserve"> </w:t>
      </w:r>
    </w:p>
    <w:p w14:paraId="1BD8FA10" w14:textId="77777777" w:rsidR="00C11294" w:rsidRDefault="00C11294" w:rsidP="000238AD"/>
    <w:p w14:paraId="7E02EA8A" w14:textId="78DE4CEC" w:rsidR="00CE1D60" w:rsidRDefault="00CE1D60" w:rsidP="000238AD"/>
    <w:p w14:paraId="0339E0FD" w14:textId="0233A19B" w:rsidR="00CE1D60" w:rsidRPr="00E56B88" w:rsidRDefault="00CE1D60" w:rsidP="000238AD">
      <w:r w:rsidRPr="00CE1D60">
        <w:rPr>
          <w:noProof/>
          <w:lang w:eastAsia="de-DE"/>
        </w:rPr>
        <w:drawing>
          <wp:inline distT="0" distB="0" distL="0" distR="0" wp14:anchorId="14EFD670" wp14:editId="710CC7ED">
            <wp:extent cx="3279008" cy="1844040"/>
            <wp:effectExtent l="0" t="0" r="0" b="3810"/>
            <wp:docPr id="2" name="Grafik 2" descr="C:\Users\silke.glasstetter\Desktop\PI THT Bestückung\Auswahl\Bild 1_THT Assembly mit Schunk Gre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ke.glasstetter\Desktop\PI THT Bestückung\Auswahl\Bild 1_THT Assembly mit Schunk Greif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0353" cy="1844797"/>
                    </a:xfrm>
                    <a:prstGeom prst="rect">
                      <a:avLst/>
                    </a:prstGeom>
                    <a:noFill/>
                    <a:ln>
                      <a:noFill/>
                    </a:ln>
                  </pic:spPr>
                </pic:pic>
              </a:graphicData>
            </a:graphic>
          </wp:inline>
        </w:drawing>
      </w:r>
    </w:p>
    <w:p w14:paraId="4DDC8AA4" w14:textId="6D99C449" w:rsidR="00E56B88" w:rsidRPr="00E56B88" w:rsidRDefault="00E56B88" w:rsidP="000238AD"/>
    <w:p w14:paraId="3971B030" w14:textId="77777777" w:rsidR="00275097" w:rsidRDefault="0074589B" w:rsidP="000238AD">
      <w:r>
        <w:t xml:space="preserve">Bild 1: </w:t>
      </w:r>
      <w:r w:rsidR="00CE1D60">
        <w:t xml:space="preserve">THT-Bestückung mit Schunk-Greifer. Pins werden eingesteckt; </w:t>
      </w:r>
    </w:p>
    <w:p w14:paraId="19E8A502" w14:textId="74D8BA58" w:rsidR="00E56B88" w:rsidRDefault="0074589B" w:rsidP="000238AD">
      <w:r>
        <w:t xml:space="preserve">Quelle: </w:t>
      </w:r>
      <w:proofErr w:type="spellStart"/>
      <w:r>
        <w:t>ArtiMinds</w:t>
      </w:r>
      <w:proofErr w:type="spellEnd"/>
      <w:r>
        <w:t xml:space="preserve"> </w:t>
      </w:r>
      <w:proofErr w:type="spellStart"/>
      <w:r>
        <w:t>Robotics</w:t>
      </w:r>
      <w:proofErr w:type="spellEnd"/>
      <w:r>
        <w:t xml:space="preserve"> GmbH</w:t>
      </w:r>
    </w:p>
    <w:p w14:paraId="08B0FD53" w14:textId="67AB6475" w:rsidR="00CE1D60" w:rsidRDefault="00CE1D60" w:rsidP="000238AD"/>
    <w:p w14:paraId="3539BA64" w14:textId="13C3EB88" w:rsidR="00CE1D60" w:rsidRDefault="00CE1D60" w:rsidP="000238AD">
      <w:r w:rsidRPr="00CE1D60">
        <w:rPr>
          <w:noProof/>
          <w:lang w:eastAsia="de-DE"/>
        </w:rPr>
        <w:drawing>
          <wp:inline distT="0" distB="0" distL="0" distR="0" wp14:anchorId="01A1809D" wp14:editId="0445CD5F">
            <wp:extent cx="3307080" cy="1859828"/>
            <wp:effectExtent l="0" t="0" r="7620" b="7620"/>
            <wp:docPr id="4" name="Grafik 4" descr="C:\Users\silke.glasstetter\Desktop\PI THT Bestückung\Auswahl\Bild 2_THT Assembly mit Schunk Greif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ke.glasstetter\Desktop\PI THT Bestückung\Auswahl\Bild 2_THT Assembly mit Schunk Greife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5698" cy="1864674"/>
                    </a:xfrm>
                    <a:prstGeom prst="rect">
                      <a:avLst/>
                    </a:prstGeom>
                    <a:noFill/>
                    <a:ln>
                      <a:noFill/>
                    </a:ln>
                  </pic:spPr>
                </pic:pic>
              </a:graphicData>
            </a:graphic>
          </wp:inline>
        </w:drawing>
      </w:r>
    </w:p>
    <w:p w14:paraId="586C2E68" w14:textId="3FA003B9" w:rsidR="0074589B" w:rsidRDefault="0074589B" w:rsidP="000238AD"/>
    <w:p w14:paraId="036EF4AD" w14:textId="77777777" w:rsidR="00275097" w:rsidRDefault="0074589B" w:rsidP="0074589B">
      <w:r>
        <w:t xml:space="preserve">Bild 2: </w:t>
      </w:r>
      <w:r w:rsidR="00CE1D60">
        <w:t xml:space="preserve">THT-Bestückung mit Schunk-Greifer. Fügeposition wird angefahren; </w:t>
      </w:r>
    </w:p>
    <w:p w14:paraId="68B76F3C" w14:textId="24C061A6" w:rsidR="0074589B" w:rsidRDefault="0074589B" w:rsidP="0074589B">
      <w:r>
        <w:t xml:space="preserve">Quelle: </w:t>
      </w:r>
      <w:proofErr w:type="spellStart"/>
      <w:r>
        <w:t>ArtiMinds</w:t>
      </w:r>
      <w:proofErr w:type="spellEnd"/>
      <w:r>
        <w:t xml:space="preserve"> </w:t>
      </w:r>
      <w:proofErr w:type="spellStart"/>
      <w:r>
        <w:t>Robotics</w:t>
      </w:r>
      <w:proofErr w:type="spellEnd"/>
      <w:r>
        <w:t xml:space="preserve"> GmbH</w:t>
      </w:r>
    </w:p>
    <w:p w14:paraId="66A1D4CA" w14:textId="3DD1A19A" w:rsidR="00CE1D60" w:rsidRDefault="00CE1D60" w:rsidP="0074589B"/>
    <w:p w14:paraId="2E3176ED" w14:textId="0707CA1E" w:rsidR="00CE1D60" w:rsidRDefault="00CE1D60" w:rsidP="0074589B">
      <w:r w:rsidRPr="00CE1D60">
        <w:rPr>
          <w:noProof/>
          <w:lang w:eastAsia="de-DE"/>
        </w:rPr>
        <w:drawing>
          <wp:inline distT="0" distB="0" distL="0" distR="0" wp14:anchorId="0EDCAA6A" wp14:editId="5CE17191">
            <wp:extent cx="2305623" cy="1843200"/>
            <wp:effectExtent l="0" t="0" r="0" b="5080"/>
            <wp:docPr id="5" name="Grafik 5" descr="C:\Users\silke.glasstetter\Desktop\PI THT Bestückung\Auswahl\Bild 3_THT Assembly mit Kamera und Kraft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ke.glasstetter\Desktop\PI THT Bestückung\Auswahl\Bild 3_THT Assembly mit Kamera und Kraftsens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623" cy="1843200"/>
                    </a:xfrm>
                    <a:prstGeom prst="rect">
                      <a:avLst/>
                    </a:prstGeom>
                    <a:noFill/>
                    <a:ln>
                      <a:noFill/>
                    </a:ln>
                  </pic:spPr>
                </pic:pic>
              </a:graphicData>
            </a:graphic>
          </wp:inline>
        </w:drawing>
      </w:r>
    </w:p>
    <w:p w14:paraId="78BB9FDA" w14:textId="08B3D64B" w:rsidR="0074589B" w:rsidRDefault="0074589B" w:rsidP="000238AD"/>
    <w:p w14:paraId="14E0A1B1" w14:textId="77777777" w:rsidR="00275097" w:rsidRDefault="0074589B" w:rsidP="0074589B">
      <w:r>
        <w:t xml:space="preserve">Bild 3: </w:t>
      </w:r>
      <w:r w:rsidR="00CE1D60">
        <w:t xml:space="preserve">Integration von Kamera und Kraft-Momenten-Sensor zur Realisierung der Applikation; </w:t>
      </w:r>
    </w:p>
    <w:p w14:paraId="632B1A33" w14:textId="5C03B26B" w:rsidR="0074589B" w:rsidRDefault="0074589B" w:rsidP="0074589B">
      <w:r>
        <w:t xml:space="preserve">Quelle: </w:t>
      </w:r>
      <w:proofErr w:type="spellStart"/>
      <w:r>
        <w:t>ArtiMinds</w:t>
      </w:r>
      <w:proofErr w:type="spellEnd"/>
      <w:r>
        <w:t xml:space="preserve"> </w:t>
      </w:r>
      <w:proofErr w:type="spellStart"/>
      <w:r>
        <w:t>Robotics</w:t>
      </w:r>
      <w:proofErr w:type="spellEnd"/>
      <w:r>
        <w:t xml:space="preserve"> GmbH</w:t>
      </w:r>
    </w:p>
    <w:p w14:paraId="66B5AA99" w14:textId="307B1F09" w:rsidR="0074589B" w:rsidRDefault="00CE1D60" w:rsidP="000238AD">
      <w:r w:rsidRPr="00CE1D60">
        <w:rPr>
          <w:noProof/>
          <w:lang w:eastAsia="de-DE"/>
        </w:rPr>
        <w:lastRenderedPageBreak/>
        <w:drawing>
          <wp:inline distT="0" distB="0" distL="0" distR="0" wp14:anchorId="715B22D0" wp14:editId="3E3DE776">
            <wp:extent cx="3308400" cy="1860975"/>
            <wp:effectExtent l="0" t="0" r="6350" b="6350"/>
            <wp:docPr id="6" name="Grafik 6" descr="C:\Users\silke.glasstetter\Desktop\PI THT Bestückung\Auswahl\Bild 4_RPS Templates_ Wizards_Simulation_Denso Applik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ke.glasstetter\Desktop\PI THT Bestückung\Auswahl\Bild 4_RPS Templates_ Wizards_Simulation_Denso Applik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400" cy="1860975"/>
                    </a:xfrm>
                    <a:prstGeom prst="rect">
                      <a:avLst/>
                    </a:prstGeom>
                    <a:noFill/>
                    <a:ln>
                      <a:noFill/>
                    </a:ln>
                  </pic:spPr>
                </pic:pic>
              </a:graphicData>
            </a:graphic>
          </wp:inline>
        </w:drawing>
      </w:r>
    </w:p>
    <w:p w14:paraId="5CAD75B1" w14:textId="4EE9CD3A" w:rsidR="0074589B" w:rsidRDefault="0074589B" w:rsidP="000238AD"/>
    <w:p w14:paraId="1372D474" w14:textId="77777777" w:rsidR="00275097" w:rsidRDefault="0074589B" w:rsidP="0074589B">
      <w:r>
        <w:t xml:space="preserve">Bild 4: </w:t>
      </w:r>
      <w:r w:rsidR="00CE1D60">
        <w:t xml:space="preserve">Ansicht Robot </w:t>
      </w:r>
      <w:proofErr w:type="spellStart"/>
      <w:r w:rsidR="00CE1D60">
        <w:t>Programming</w:t>
      </w:r>
      <w:proofErr w:type="spellEnd"/>
      <w:r w:rsidR="00CE1D60">
        <w:t xml:space="preserve"> Suite: Auswahl Templates, Parametrierung über </w:t>
      </w:r>
      <w:proofErr w:type="spellStart"/>
      <w:r w:rsidR="00CE1D60">
        <w:t>Wizards</w:t>
      </w:r>
      <w:proofErr w:type="spellEnd"/>
      <w:r w:rsidR="00CE1D60">
        <w:t xml:space="preserve">, Vorabansicht in Simulation. THT-Bestückung mit </w:t>
      </w:r>
      <w:proofErr w:type="spellStart"/>
      <w:r w:rsidR="00CE1D60">
        <w:t>Denso</w:t>
      </w:r>
      <w:proofErr w:type="spellEnd"/>
      <w:r w:rsidR="00CE1D60">
        <w:t xml:space="preserve"> Roboter; </w:t>
      </w:r>
    </w:p>
    <w:p w14:paraId="60687C50" w14:textId="1CDADD91" w:rsidR="0074589B" w:rsidRDefault="0074589B" w:rsidP="0074589B">
      <w:r>
        <w:t xml:space="preserve">Quelle: </w:t>
      </w:r>
      <w:proofErr w:type="spellStart"/>
      <w:r>
        <w:t>ArtiMinds</w:t>
      </w:r>
      <w:proofErr w:type="spellEnd"/>
      <w:r>
        <w:t xml:space="preserve"> </w:t>
      </w:r>
      <w:proofErr w:type="spellStart"/>
      <w:r>
        <w:t>Robotics</w:t>
      </w:r>
      <w:proofErr w:type="spellEnd"/>
      <w:r>
        <w:t xml:space="preserve"> GmbH</w:t>
      </w:r>
    </w:p>
    <w:p w14:paraId="7A72FA2B" w14:textId="6A0DD72C" w:rsidR="0074589B" w:rsidRDefault="0074589B" w:rsidP="000238AD"/>
    <w:p w14:paraId="30049631" w14:textId="27C927AD" w:rsidR="00CE1D60" w:rsidRDefault="00CE1D60" w:rsidP="000238AD">
      <w:r w:rsidRPr="00CE1D60">
        <w:rPr>
          <w:noProof/>
          <w:lang w:eastAsia="de-DE"/>
        </w:rPr>
        <w:drawing>
          <wp:inline distT="0" distB="0" distL="0" distR="0" wp14:anchorId="5ED66211" wp14:editId="577382A5">
            <wp:extent cx="1967543" cy="1843200"/>
            <wp:effectExtent l="0" t="0" r="0" b="5080"/>
            <wp:docPr id="7" name="Grafik 7" descr="C:\Users\silke.glasstetter\Desktop\PI THT Bestückung\Auswahl\Bild 5_THT Assembly und Pol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ke.glasstetter\Desktop\PI THT Bestückung\Auswahl\Bild 5_THT Assembly und Polier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543" cy="1843200"/>
                    </a:xfrm>
                    <a:prstGeom prst="rect">
                      <a:avLst/>
                    </a:prstGeom>
                    <a:noFill/>
                    <a:ln>
                      <a:noFill/>
                    </a:ln>
                  </pic:spPr>
                </pic:pic>
              </a:graphicData>
            </a:graphic>
          </wp:inline>
        </w:drawing>
      </w:r>
    </w:p>
    <w:p w14:paraId="622FEEF6" w14:textId="45B08EA4" w:rsidR="0074589B" w:rsidRDefault="0074589B" w:rsidP="000238AD"/>
    <w:p w14:paraId="5BB55782" w14:textId="77777777" w:rsidR="00275097" w:rsidRDefault="0074589B" w:rsidP="0074589B">
      <w:r>
        <w:t xml:space="preserve">Bild 5: </w:t>
      </w:r>
      <w:r w:rsidR="00CE1D60">
        <w:t xml:space="preserve">Mit RPS lassen sich kraftgesteuerte Prozesse </w:t>
      </w:r>
      <w:r w:rsidR="00C11294">
        <w:t xml:space="preserve">wie kontrolliertes Fügen von Steckern auf Platinen oder das Polieren abgerundeter Oberflächen einfach programmieren; </w:t>
      </w:r>
    </w:p>
    <w:p w14:paraId="0E8F8232" w14:textId="453D4CBA" w:rsidR="0074589B" w:rsidRDefault="0074589B" w:rsidP="0074589B">
      <w:r>
        <w:t xml:space="preserve">Quelle: </w:t>
      </w:r>
      <w:proofErr w:type="spellStart"/>
      <w:r>
        <w:t>ArtiMinds</w:t>
      </w:r>
      <w:proofErr w:type="spellEnd"/>
      <w:r>
        <w:t xml:space="preserve"> </w:t>
      </w:r>
      <w:proofErr w:type="spellStart"/>
      <w:r>
        <w:t>Robotics</w:t>
      </w:r>
      <w:proofErr w:type="spellEnd"/>
      <w:r>
        <w:t xml:space="preserve"> GmbH</w:t>
      </w:r>
    </w:p>
    <w:p w14:paraId="5366A801" w14:textId="562324EC" w:rsidR="00C11294" w:rsidRDefault="00C11294" w:rsidP="0074589B"/>
    <w:p w14:paraId="1D4C5731" w14:textId="1C3411EB" w:rsidR="00C11294" w:rsidRDefault="00C11294" w:rsidP="0074589B">
      <w:r w:rsidRPr="00C11294">
        <w:rPr>
          <w:noProof/>
          <w:lang w:eastAsia="de-DE"/>
        </w:rPr>
        <w:drawing>
          <wp:inline distT="0" distB="0" distL="0" distR="0" wp14:anchorId="16BF773D" wp14:editId="3FFEB3FE">
            <wp:extent cx="3308400" cy="1860975"/>
            <wp:effectExtent l="0" t="0" r="6350" b="6350"/>
            <wp:docPr id="8" name="Grafik 8" descr="C:\Users\silke.glasstetter\Desktop\PI THT Bestückung\Auswahl\Bild 6_Ansicht 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ke.glasstetter\Desktop\PI THT Bestückung\Auswahl\Bild 6_Ansicht L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8400" cy="1860975"/>
                    </a:xfrm>
                    <a:prstGeom prst="rect">
                      <a:avLst/>
                    </a:prstGeom>
                    <a:noFill/>
                    <a:ln>
                      <a:noFill/>
                    </a:ln>
                  </pic:spPr>
                </pic:pic>
              </a:graphicData>
            </a:graphic>
          </wp:inline>
        </w:drawing>
      </w:r>
    </w:p>
    <w:p w14:paraId="33BE53C0" w14:textId="31E814E6" w:rsidR="00C11294" w:rsidRDefault="00C11294" w:rsidP="0074589B"/>
    <w:p w14:paraId="5418212F" w14:textId="77777777" w:rsidR="00275097" w:rsidRDefault="00C11294" w:rsidP="0074589B">
      <w:r>
        <w:t xml:space="preserve">Bild 6: Ansicht Analysetool LAR: Anzeige von Detailinformationen zu Kräften, Bewegungen und Zykluszeiten als Grundlage für die Prozessoptimierung; </w:t>
      </w:r>
    </w:p>
    <w:p w14:paraId="2F767D45" w14:textId="1BA99725" w:rsidR="00C11294" w:rsidRDefault="00C11294" w:rsidP="0074589B">
      <w:r>
        <w:t xml:space="preserve">Quelle: </w:t>
      </w:r>
      <w:proofErr w:type="spellStart"/>
      <w:r>
        <w:t>ArtiMinds</w:t>
      </w:r>
      <w:proofErr w:type="spellEnd"/>
      <w:r>
        <w:t xml:space="preserve"> </w:t>
      </w:r>
      <w:proofErr w:type="spellStart"/>
      <w:r>
        <w:t>Robotics</w:t>
      </w:r>
      <w:proofErr w:type="spellEnd"/>
      <w:r>
        <w:t xml:space="preserve"> GmbH</w:t>
      </w:r>
    </w:p>
    <w:p w14:paraId="2E13816B" w14:textId="7B5F8AC4" w:rsidR="002C284C" w:rsidRDefault="002C284C" w:rsidP="000238AD"/>
    <w:p w14:paraId="25371039" w14:textId="533DA165" w:rsidR="00C11294" w:rsidRDefault="002C284C" w:rsidP="00275097">
      <w:pPr>
        <w:spacing w:after="240"/>
        <w:jc w:val="center"/>
        <w:rPr>
          <w:rFonts w:cs="Arial"/>
        </w:rPr>
      </w:pPr>
      <w:r>
        <w:rPr>
          <w:rFonts w:cs="Arial"/>
        </w:rPr>
        <w:t>***</w:t>
      </w:r>
    </w:p>
    <w:p w14:paraId="6CD2BEF5" w14:textId="3F00D001" w:rsidR="002C284C" w:rsidRPr="00C11294" w:rsidRDefault="002C284C" w:rsidP="00C11294">
      <w:pPr>
        <w:spacing w:after="240"/>
        <w:rPr>
          <w:rFonts w:cs="Arial"/>
        </w:rPr>
      </w:pPr>
      <w:r>
        <w:rPr>
          <w:b/>
        </w:rPr>
        <w:lastRenderedPageBreak/>
        <w:t>Hintergrundinformationen zu</w:t>
      </w:r>
      <w:r w:rsidRPr="002C284C">
        <w:rPr>
          <w:b/>
        </w:rPr>
        <w:t xml:space="preserve"> </w:t>
      </w:r>
      <w:proofErr w:type="spellStart"/>
      <w:r w:rsidRPr="002C284C">
        <w:rPr>
          <w:b/>
        </w:rPr>
        <w:t>ArtiMinds</w:t>
      </w:r>
      <w:proofErr w:type="spellEnd"/>
      <w:r w:rsidRPr="002C284C">
        <w:rPr>
          <w:b/>
        </w:rPr>
        <w:t xml:space="preserve"> </w:t>
      </w:r>
      <w:proofErr w:type="spellStart"/>
      <w:r w:rsidRPr="002C284C">
        <w:rPr>
          <w:b/>
        </w:rPr>
        <w:t>Robotics</w:t>
      </w:r>
      <w:proofErr w:type="spellEnd"/>
      <w:r w:rsidRPr="002C284C">
        <w:rPr>
          <w:b/>
        </w:rPr>
        <w:t>:</w:t>
      </w:r>
    </w:p>
    <w:p w14:paraId="16D05678" w14:textId="215C585C" w:rsidR="002C284C" w:rsidRDefault="002C284C" w:rsidP="002C284C">
      <w:pPr>
        <w:suppressAutoHyphens/>
        <w:jc w:val="both"/>
      </w:pPr>
      <w:r>
        <w:t xml:space="preserve">Die </w:t>
      </w:r>
      <w:proofErr w:type="spellStart"/>
      <w:r>
        <w:t>ArtiMinds</w:t>
      </w:r>
      <w:proofErr w:type="spellEnd"/>
      <w:r>
        <w:t xml:space="preserve"> </w:t>
      </w:r>
      <w:proofErr w:type="spellStart"/>
      <w:r>
        <w:t>Robotics</w:t>
      </w:r>
      <w:proofErr w:type="spellEnd"/>
      <w:r>
        <w:t xml:space="preserve"> GmbH wurde 2013 </w:t>
      </w:r>
      <w:r>
        <w:rPr>
          <w:rFonts w:cs="Arial"/>
        </w:rPr>
        <w:t>als Spinn-Off des Karlsruher Instituts für Technologie (KIT) gegründet.</w:t>
      </w:r>
      <w:r>
        <w:t xml:space="preserve"> Die Vision des Technologieunternehmens: Softwarelösungen zu entwickeln, die das Programmieren und Bedienen von Industrierobotern vereinfachen und ei</w:t>
      </w:r>
      <w:r w:rsidR="00C00C5B">
        <w:t xml:space="preserve">ne kosteneffiziente Integration und Instandhaltung </w:t>
      </w:r>
      <w:r w:rsidR="00795D0D">
        <w:t xml:space="preserve">sowie flexible Automatisierung </w:t>
      </w:r>
      <w:r>
        <w:t xml:space="preserve">ermöglichen. </w:t>
      </w:r>
      <w:proofErr w:type="spellStart"/>
      <w:r w:rsidR="00491DB9">
        <w:t>ArtiMinds</w:t>
      </w:r>
      <w:proofErr w:type="spellEnd"/>
      <w:r w:rsidR="00491DB9">
        <w:t xml:space="preserve"> begleitet den Anwender von der Planung, Programmierung, Simulation und Visualisierung bis hin zur Inbetriebnahme, Wartung und Optimierung</w:t>
      </w:r>
      <w:r w:rsidR="00807753">
        <w:t xml:space="preserve"> seiner Roboterapplikationen</w:t>
      </w:r>
      <w:r w:rsidR="00491DB9">
        <w:t>.</w:t>
      </w:r>
    </w:p>
    <w:p w14:paraId="2EAD1342" w14:textId="77777777" w:rsidR="00C00C5B" w:rsidRPr="003E1138" w:rsidRDefault="00C00C5B" w:rsidP="00C00C5B">
      <w:pPr>
        <w:suppressAutoHyphens/>
        <w:jc w:val="both"/>
        <w:rPr>
          <w:rFonts w:cs="Arial"/>
        </w:rPr>
      </w:pPr>
      <w:r>
        <w:t xml:space="preserve">Mit einem Team von über 40 Mitarbeitern und rund 20 internationalen Vertriebspartnern betreut </w:t>
      </w:r>
      <w:proofErr w:type="spellStart"/>
      <w:r>
        <w:t>ArtiMinds</w:t>
      </w:r>
      <w:proofErr w:type="spellEnd"/>
      <w:r>
        <w:t xml:space="preserve"> </w:t>
      </w:r>
      <w:proofErr w:type="spellStart"/>
      <w:r>
        <w:t>Robotics</w:t>
      </w:r>
      <w:proofErr w:type="spellEnd"/>
      <w:r>
        <w:t xml:space="preserve"> Kunden aus unterschiedlichsten Branchen in über 20 Ländern</w:t>
      </w:r>
      <w:r>
        <w:rPr>
          <w:rFonts w:cs="Arial"/>
        </w:rPr>
        <w:t xml:space="preserve">. </w:t>
      </w:r>
    </w:p>
    <w:p w14:paraId="40C8A138" w14:textId="77777777" w:rsidR="00C00C5B" w:rsidRDefault="00C00C5B" w:rsidP="00C00C5B">
      <w:pPr>
        <w:suppressAutoHyphens/>
        <w:jc w:val="both"/>
      </w:pPr>
      <w:r>
        <w:t xml:space="preserve">Zu den Anwendern der </w:t>
      </w:r>
      <w:proofErr w:type="spellStart"/>
      <w:r>
        <w:t>ArtiMinds</w:t>
      </w:r>
      <w:proofErr w:type="spellEnd"/>
      <w:r>
        <w:t xml:space="preserve"> Softwarelösungen zählen international agierende Fertigungs- und Technologieunternehmen aus der Automotive-, Elektrotechnik- und Konsumgüterindustrie sowie Anlagen- und Maschinenbauer.</w:t>
      </w:r>
    </w:p>
    <w:p w14:paraId="299256F2" w14:textId="526341EF" w:rsidR="002C284C" w:rsidRDefault="002C284C" w:rsidP="00C11294">
      <w:pPr>
        <w:suppressAutoHyphens/>
        <w:jc w:val="both"/>
      </w:pPr>
      <w:r>
        <w:t xml:space="preserve">Die Produkte </w:t>
      </w:r>
      <w:proofErr w:type="spellStart"/>
      <w:r>
        <w:t>A</w:t>
      </w:r>
      <w:r w:rsidR="00C00C5B">
        <w:t>rtiMinds</w:t>
      </w:r>
      <w:proofErr w:type="spellEnd"/>
      <w:r w:rsidR="00C00C5B">
        <w:t xml:space="preserve"> RPS und LAR unterstützen</w:t>
      </w:r>
      <w:r>
        <w:t xml:space="preserve"> eine Vielzahl an Roboterherstellern sowie die gängigsten Greifer, Kamerasysteme und Kraft-Momenten-Sensoren</w:t>
      </w:r>
      <w:r w:rsidR="00C00C5B">
        <w:t xml:space="preserve"> und bilden damit die perfekte Basis für eine flexible Automatisierung. </w:t>
      </w:r>
      <w:r>
        <w:t xml:space="preserve">Die grafische intuitive Benutzeroberfläche ersetzt das textuelle Programmieren und macht spezifische Programmierkenntnisse überflüssig. </w:t>
      </w:r>
      <w:r w:rsidR="00C00C5B">
        <w:t xml:space="preserve">Per </w:t>
      </w:r>
      <w:proofErr w:type="spellStart"/>
      <w:r w:rsidR="00C00C5B">
        <w:t>drag</w:t>
      </w:r>
      <w:proofErr w:type="spellEnd"/>
      <w:r w:rsidR="00C00C5B">
        <w:t xml:space="preserve"> &amp; </w:t>
      </w:r>
      <w:proofErr w:type="spellStart"/>
      <w:r w:rsidR="00C00C5B">
        <w:t>drop</w:t>
      </w:r>
      <w:proofErr w:type="spellEnd"/>
      <w:r w:rsidR="00C00C5B">
        <w:t xml:space="preserve"> wählt der Anwender die gewünschten </w:t>
      </w:r>
      <w:r>
        <w:t xml:space="preserve">Funktionen und Bewegungen aus vorgefertigten Templates </w:t>
      </w:r>
      <w:r w:rsidR="00C00C5B">
        <w:t>aus und generiert sein Programm</w:t>
      </w:r>
      <w:r>
        <w:t>. So können selbst komplexe sensor-adaptive A</w:t>
      </w:r>
      <w:r w:rsidR="00C00C5B">
        <w:t>pplikationen</w:t>
      </w:r>
      <w:r>
        <w:t xml:space="preserve"> robust und </w:t>
      </w:r>
      <w:r w:rsidR="00251AFF">
        <w:t>effizient</w:t>
      </w:r>
      <w:r>
        <w:t xml:space="preserve"> umgesetzt werden.</w:t>
      </w:r>
      <w:r w:rsidRPr="003E1138">
        <w:t xml:space="preserve"> </w:t>
      </w:r>
    </w:p>
    <w:p w14:paraId="35D18E98" w14:textId="23427406" w:rsidR="00854431" w:rsidRDefault="00854431" w:rsidP="008C3261">
      <w:pPr>
        <w:rPr>
          <w:rFonts w:cs="Arial"/>
        </w:rPr>
      </w:pPr>
    </w:p>
    <w:p w14:paraId="31568581" w14:textId="77777777" w:rsidR="009D7359" w:rsidRPr="00237585" w:rsidRDefault="009D7359" w:rsidP="009D7359">
      <w:pPr>
        <w:spacing w:before="360" w:after="120"/>
        <w:rPr>
          <w:rFonts w:cs="Arial"/>
          <w:b/>
        </w:rPr>
      </w:pPr>
      <w:r w:rsidRPr="00237585">
        <w:rPr>
          <w:rFonts w:cs="Arial"/>
          <w:b/>
        </w:rPr>
        <w:t>Pressekontakt:</w:t>
      </w:r>
    </w:p>
    <w:tbl>
      <w:tblPr>
        <w:tblW w:w="4644" w:type="dxa"/>
        <w:tblLook w:val="04A0" w:firstRow="1" w:lastRow="0" w:firstColumn="1" w:lastColumn="0" w:noHBand="0" w:noVBand="1"/>
      </w:tblPr>
      <w:tblGrid>
        <w:gridCol w:w="4644"/>
      </w:tblGrid>
      <w:tr w:rsidR="009D7359" w:rsidRPr="00C310B3" w14:paraId="131701B9" w14:textId="77777777" w:rsidTr="009926B8">
        <w:tc>
          <w:tcPr>
            <w:tcW w:w="4644" w:type="dxa"/>
            <w:shd w:val="clear" w:color="auto" w:fill="auto"/>
          </w:tcPr>
          <w:p w14:paraId="5F4C7450" w14:textId="77777777" w:rsidR="009D7359" w:rsidRPr="00C310B3" w:rsidRDefault="009D7359" w:rsidP="009926B8">
            <w:pPr>
              <w:tabs>
                <w:tab w:val="left" w:pos="4536"/>
              </w:tabs>
              <w:rPr>
                <w:rFonts w:cs="Arial"/>
              </w:rPr>
            </w:pPr>
            <w:proofErr w:type="spellStart"/>
            <w:r>
              <w:rPr>
                <w:rFonts w:cs="Arial"/>
                <w:bCs/>
              </w:rPr>
              <w:t>ArtiMinds</w:t>
            </w:r>
            <w:proofErr w:type="spellEnd"/>
            <w:r>
              <w:rPr>
                <w:rFonts w:cs="Arial"/>
                <w:bCs/>
              </w:rPr>
              <w:t xml:space="preserve"> </w:t>
            </w:r>
            <w:proofErr w:type="spellStart"/>
            <w:r>
              <w:rPr>
                <w:rFonts w:cs="Arial"/>
                <w:bCs/>
              </w:rPr>
              <w:t>Robotics</w:t>
            </w:r>
            <w:proofErr w:type="spellEnd"/>
            <w:r w:rsidRPr="00C310B3">
              <w:rPr>
                <w:rFonts w:cs="Arial"/>
                <w:bCs/>
              </w:rPr>
              <w:t xml:space="preserve"> GmbH </w:t>
            </w:r>
          </w:p>
        </w:tc>
      </w:tr>
      <w:tr w:rsidR="009D7359" w:rsidRPr="00C310B3" w14:paraId="327CBB4C" w14:textId="77777777" w:rsidTr="009926B8">
        <w:tc>
          <w:tcPr>
            <w:tcW w:w="4644" w:type="dxa"/>
            <w:shd w:val="clear" w:color="auto" w:fill="auto"/>
          </w:tcPr>
          <w:p w14:paraId="74A9D5D1" w14:textId="77777777" w:rsidR="009D7359" w:rsidRPr="00C310B3" w:rsidRDefault="009D7359" w:rsidP="009926B8">
            <w:pPr>
              <w:tabs>
                <w:tab w:val="left" w:pos="4536"/>
              </w:tabs>
              <w:rPr>
                <w:rFonts w:cs="Arial"/>
                <w:bCs/>
              </w:rPr>
            </w:pPr>
            <w:r>
              <w:rPr>
                <w:rFonts w:cs="Arial"/>
              </w:rPr>
              <w:t>Albert-Nestler-Str. 11</w:t>
            </w:r>
          </w:p>
        </w:tc>
      </w:tr>
      <w:tr w:rsidR="009D7359" w:rsidRPr="00C310B3" w14:paraId="4896A4DE" w14:textId="77777777" w:rsidTr="009926B8">
        <w:tc>
          <w:tcPr>
            <w:tcW w:w="4644" w:type="dxa"/>
            <w:shd w:val="clear" w:color="auto" w:fill="auto"/>
          </w:tcPr>
          <w:p w14:paraId="762A1C90" w14:textId="77777777" w:rsidR="009D7359" w:rsidRPr="00C310B3" w:rsidRDefault="009D7359" w:rsidP="009926B8">
            <w:pPr>
              <w:rPr>
                <w:rFonts w:cs="Arial"/>
              </w:rPr>
            </w:pPr>
            <w:r w:rsidRPr="00C310B3">
              <w:rPr>
                <w:rFonts w:cs="Arial"/>
              </w:rPr>
              <w:t>7</w:t>
            </w:r>
            <w:r>
              <w:rPr>
                <w:rFonts w:cs="Arial"/>
              </w:rPr>
              <w:t>6131 Karlsruhe</w:t>
            </w:r>
            <w:r w:rsidRPr="00C310B3">
              <w:rPr>
                <w:rFonts w:cs="Arial"/>
              </w:rPr>
              <w:t xml:space="preserve">, Germany </w:t>
            </w:r>
            <w:r w:rsidRPr="00C310B3">
              <w:rPr>
                <w:rFonts w:cs="Arial"/>
              </w:rPr>
              <w:br/>
            </w:r>
          </w:p>
        </w:tc>
      </w:tr>
      <w:tr w:rsidR="009D7359" w:rsidRPr="00C310B3" w14:paraId="63564699" w14:textId="77777777" w:rsidTr="009926B8">
        <w:tc>
          <w:tcPr>
            <w:tcW w:w="4644" w:type="dxa"/>
            <w:shd w:val="clear" w:color="auto" w:fill="auto"/>
          </w:tcPr>
          <w:p w14:paraId="563FA97F" w14:textId="77777777" w:rsidR="009D7359" w:rsidRPr="00C310B3" w:rsidRDefault="009D7359" w:rsidP="009926B8">
            <w:pPr>
              <w:rPr>
                <w:rFonts w:cs="Arial"/>
              </w:rPr>
            </w:pPr>
            <w:r w:rsidRPr="00C310B3">
              <w:rPr>
                <w:rFonts w:cs="Arial"/>
              </w:rPr>
              <w:t>Silke Glasstetter</w:t>
            </w:r>
          </w:p>
        </w:tc>
      </w:tr>
      <w:tr w:rsidR="009D7359" w:rsidRPr="00C310B3" w14:paraId="361EC7B6" w14:textId="77777777" w:rsidTr="009926B8">
        <w:tc>
          <w:tcPr>
            <w:tcW w:w="4644" w:type="dxa"/>
            <w:shd w:val="clear" w:color="auto" w:fill="auto"/>
          </w:tcPr>
          <w:p w14:paraId="7FDF5723" w14:textId="77777777" w:rsidR="009D7359" w:rsidRPr="00C310B3" w:rsidRDefault="009D7359" w:rsidP="009926B8">
            <w:pPr>
              <w:rPr>
                <w:rFonts w:cs="Arial"/>
              </w:rPr>
            </w:pPr>
            <w:r>
              <w:rPr>
                <w:rFonts w:cs="Arial"/>
              </w:rPr>
              <w:t xml:space="preserve">Head </w:t>
            </w:r>
            <w:proofErr w:type="spellStart"/>
            <w:r>
              <w:rPr>
                <w:rFonts w:cs="Arial"/>
              </w:rPr>
              <w:t>of</w:t>
            </w:r>
            <w:proofErr w:type="spellEnd"/>
            <w:r>
              <w:rPr>
                <w:rFonts w:cs="Arial"/>
              </w:rPr>
              <w:t xml:space="preserve"> Marketing</w:t>
            </w:r>
          </w:p>
        </w:tc>
      </w:tr>
      <w:tr w:rsidR="009D7359" w:rsidRPr="00C310B3" w14:paraId="1B6EA1F5" w14:textId="77777777" w:rsidTr="009926B8">
        <w:tc>
          <w:tcPr>
            <w:tcW w:w="4644" w:type="dxa"/>
            <w:shd w:val="clear" w:color="auto" w:fill="auto"/>
          </w:tcPr>
          <w:p w14:paraId="55E05D78" w14:textId="77777777" w:rsidR="009D7359" w:rsidRPr="00C178B9" w:rsidRDefault="009D7359" w:rsidP="009926B8">
            <w:pPr>
              <w:rPr>
                <w:rFonts w:cs="Arial"/>
              </w:rPr>
            </w:pPr>
            <w:r w:rsidRPr="00C178B9">
              <w:rPr>
                <w:rFonts w:cs="Arial"/>
              </w:rPr>
              <w:t>Tel.</w:t>
            </w:r>
            <w:r w:rsidRPr="00C178B9">
              <w:rPr>
                <w:rFonts w:cs="Arial"/>
              </w:rPr>
              <w:tab/>
              <w:t xml:space="preserve">+49 </w:t>
            </w:r>
            <w:r>
              <w:rPr>
                <w:rFonts w:cs="Arial"/>
              </w:rPr>
              <w:t>721  509998 -21</w:t>
            </w:r>
          </w:p>
        </w:tc>
      </w:tr>
      <w:tr w:rsidR="009D7359" w:rsidRPr="00C310B3" w14:paraId="296555E4" w14:textId="77777777" w:rsidTr="009926B8">
        <w:tc>
          <w:tcPr>
            <w:tcW w:w="4644" w:type="dxa"/>
            <w:shd w:val="clear" w:color="auto" w:fill="auto"/>
          </w:tcPr>
          <w:p w14:paraId="7E47F3EA" w14:textId="77777777" w:rsidR="009D7359" w:rsidRPr="00C310B3" w:rsidRDefault="009D7359" w:rsidP="009926B8">
            <w:pPr>
              <w:rPr>
                <w:rFonts w:cs="Arial"/>
              </w:rPr>
            </w:pPr>
            <w:r w:rsidRPr="00C310B3">
              <w:rPr>
                <w:rFonts w:cs="Arial"/>
              </w:rPr>
              <w:t>E-Mail</w:t>
            </w:r>
            <w:r w:rsidRPr="00C310B3">
              <w:rPr>
                <w:rFonts w:cs="Arial"/>
              </w:rPr>
              <w:tab/>
            </w:r>
            <w:hyperlink r:id="rId16" w:history="1">
              <w:r w:rsidRPr="00E02E78">
                <w:rPr>
                  <w:rStyle w:val="Hyperlink"/>
                  <w:rFonts w:cs="Arial"/>
                </w:rPr>
                <w:t>silke.glasstetter@artiminds.com</w:t>
              </w:r>
            </w:hyperlink>
          </w:p>
        </w:tc>
      </w:tr>
      <w:tr w:rsidR="009D7359" w:rsidRPr="00C310B3" w14:paraId="28566E5F" w14:textId="77777777" w:rsidTr="009926B8">
        <w:trPr>
          <w:trHeight w:val="106"/>
        </w:trPr>
        <w:tc>
          <w:tcPr>
            <w:tcW w:w="4644" w:type="dxa"/>
            <w:shd w:val="clear" w:color="auto" w:fill="auto"/>
          </w:tcPr>
          <w:p w14:paraId="2F9CC54D" w14:textId="77777777" w:rsidR="009D7359" w:rsidRPr="00C310B3" w:rsidRDefault="009D7359" w:rsidP="009926B8">
            <w:pPr>
              <w:rPr>
                <w:rFonts w:cs="Arial"/>
              </w:rPr>
            </w:pPr>
            <w:r w:rsidRPr="00C310B3">
              <w:rPr>
                <w:rFonts w:cs="Arial"/>
              </w:rPr>
              <w:t>Web</w:t>
            </w:r>
            <w:r w:rsidRPr="00C310B3">
              <w:rPr>
                <w:rFonts w:cs="Arial"/>
              </w:rPr>
              <w:tab/>
            </w:r>
            <w:hyperlink r:id="rId17" w:history="1">
              <w:r w:rsidRPr="00E02E78">
                <w:rPr>
                  <w:rStyle w:val="Hyperlink"/>
                  <w:rFonts w:cs="Arial"/>
                </w:rPr>
                <w:t>www.artiminds.com</w:t>
              </w:r>
            </w:hyperlink>
            <w:r w:rsidRPr="00C310B3">
              <w:rPr>
                <w:rFonts w:cs="Arial"/>
              </w:rPr>
              <w:t xml:space="preserve"> </w:t>
            </w:r>
          </w:p>
          <w:p w14:paraId="2C49DAAA" w14:textId="77777777" w:rsidR="009D7359" w:rsidRPr="00C310B3" w:rsidRDefault="009D7359" w:rsidP="009926B8">
            <w:pPr>
              <w:ind w:left="708"/>
              <w:rPr>
                <w:rFonts w:cs="Arial"/>
              </w:rPr>
            </w:pPr>
          </w:p>
        </w:tc>
      </w:tr>
    </w:tbl>
    <w:p w14:paraId="4769C0F4" w14:textId="77777777" w:rsidR="009D7359" w:rsidRPr="00037F1E" w:rsidRDefault="009D7359" w:rsidP="008C3261">
      <w:pPr>
        <w:rPr>
          <w:rFonts w:cs="Arial"/>
        </w:rPr>
      </w:pPr>
    </w:p>
    <w:sectPr w:rsidR="009D7359" w:rsidRPr="00037F1E" w:rsidSect="005D03AE">
      <w:headerReference w:type="even" r:id="rId18"/>
      <w:headerReference w:type="default" r:id="rId19"/>
      <w:footerReference w:type="even" r:id="rId20"/>
      <w:footerReference w:type="default" r:id="rId21"/>
      <w:headerReference w:type="first" r:id="rId22"/>
      <w:footerReference w:type="first" r:id="rId23"/>
      <w:pgSz w:w="11906" w:h="16838"/>
      <w:pgMar w:top="1701" w:right="1418" w:bottom="1134" w:left="1418"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6C57B" w14:textId="77777777" w:rsidR="00F81E00" w:rsidRDefault="00F81E00" w:rsidP="00890F3E">
      <w:r>
        <w:separator/>
      </w:r>
    </w:p>
  </w:endnote>
  <w:endnote w:type="continuationSeparator" w:id="0">
    <w:p w14:paraId="412E8CAE" w14:textId="77777777" w:rsidR="00F81E00" w:rsidRDefault="00F81E00" w:rsidP="0089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A837" w14:textId="77777777" w:rsidR="00D2559E" w:rsidRDefault="00D255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8F52E" w14:textId="2345FEE7" w:rsidR="005F4893" w:rsidRPr="0008376C" w:rsidRDefault="0008376C" w:rsidP="0008376C">
    <w:pPr>
      <w:tabs>
        <w:tab w:val="center" w:pos="6521"/>
        <w:tab w:val="right" w:pos="7371"/>
      </w:tabs>
      <w:rPr>
        <w:noProof/>
        <w:color w:val="282828"/>
        <w:sz w:val="14"/>
        <w:szCs w:val="14"/>
      </w:rPr>
    </w:pPr>
    <w:r>
      <w:rPr>
        <w:noProof/>
        <w:lang w:eastAsia="de-DE"/>
      </w:rPr>
      <w:drawing>
        <wp:anchor distT="0" distB="0" distL="114300" distR="114300" simplePos="0" relativeHeight="251660800" behindDoc="0" locked="0" layoutInCell="1" allowOverlap="1" wp14:anchorId="5CD7DEA2" wp14:editId="6084C318">
          <wp:simplePos x="0" y="0"/>
          <wp:positionH relativeFrom="leftMargin">
            <wp:posOffset>287020</wp:posOffset>
          </wp:positionH>
          <wp:positionV relativeFrom="page">
            <wp:posOffset>10168890</wp:posOffset>
          </wp:positionV>
          <wp:extent cx="467360" cy="382270"/>
          <wp:effectExtent l="0" t="0" r="8890" b="0"/>
          <wp:wrapThrough wrapText="bothSides">
            <wp:wrapPolygon edited="0">
              <wp:start x="0" y="0"/>
              <wp:lineTo x="0" y="20452"/>
              <wp:lineTo x="21130" y="20452"/>
              <wp:lineTo x="21130" y="0"/>
              <wp:lineTo x="0" y="0"/>
            </wp:wrapPolygon>
          </wp:wrapThrough>
          <wp:docPr id="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6736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04B">
      <w:rPr>
        <w:color w:val="282828"/>
        <w:sz w:val="14"/>
      </w:rPr>
      <w:t>©</w:t>
    </w:r>
    <w:r w:rsidRPr="00801442">
      <w:rPr>
        <w:color w:val="282828"/>
        <w:sz w:val="14"/>
      </w:rPr>
      <w:t xml:space="preserve"> </w:t>
    </w:r>
    <w:proofErr w:type="spellStart"/>
    <w:r w:rsidRPr="00801442">
      <w:rPr>
        <w:color w:val="282828"/>
        <w:sz w:val="14"/>
      </w:rPr>
      <w:t>A</w:t>
    </w:r>
    <w:r>
      <w:rPr>
        <w:color w:val="282828"/>
        <w:sz w:val="14"/>
      </w:rPr>
      <w:t>rtiMinds</w:t>
    </w:r>
    <w:proofErr w:type="spellEnd"/>
    <w:r>
      <w:rPr>
        <w:color w:val="282828"/>
        <w:sz w:val="14"/>
      </w:rPr>
      <w:t xml:space="preserve"> </w:t>
    </w:r>
    <w:proofErr w:type="spellStart"/>
    <w:r>
      <w:rPr>
        <w:color w:val="282828"/>
        <w:sz w:val="14"/>
      </w:rPr>
      <w:t>Robotics</w:t>
    </w:r>
    <w:proofErr w:type="spellEnd"/>
    <w:r w:rsidRPr="00801442">
      <w:rPr>
        <w:color w:val="282828"/>
        <w:sz w:val="14"/>
      </w:rPr>
      <w:t xml:space="preserve"> GmbH ·  </w:t>
    </w:r>
    <w:r>
      <w:rPr>
        <w:color w:val="282828"/>
        <w:sz w:val="14"/>
      </w:rPr>
      <w:t>Albert-Nestler-Str. 11</w:t>
    </w:r>
    <w:r w:rsidRPr="00801442">
      <w:rPr>
        <w:color w:val="282828"/>
        <w:sz w:val="14"/>
      </w:rPr>
      <w:t xml:space="preserve">  ·  76</w:t>
    </w:r>
    <w:r>
      <w:rPr>
        <w:color w:val="282828"/>
        <w:sz w:val="14"/>
      </w:rPr>
      <w:t>131 Karlsruhe, Germany</w:t>
    </w:r>
    <w:r w:rsidRPr="00801442">
      <w:rPr>
        <w:color w:val="282828"/>
        <w:sz w:val="14"/>
      </w:rPr>
      <w:t xml:space="preserve">  </w:t>
    </w:r>
    <w:r w:rsidRPr="00801442">
      <w:rPr>
        <w:color w:val="282828"/>
        <w:sz w:val="14"/>
      </w:rPr>
      <w:tab/>
    </w:r>
    <w:r w:rsidR="00E0527C">
      <w:rPr>
        <w:color w:val="282828"/>
        <w:sz w:val="14"/>
      </w:rPr>
      <w:t>Datum: März 2020</w:t>
    </w:r>
    <w:bookmarkStart w:id="0" w:name="_GoBack"/>
    <w:bookmarkEnd w:id="0"/>
    <w:r>
      <w:rPr>
        <w:color w:val="282828"/>
        <w:sz w:val="14"/>
      </w:rPr>
      <w:t xml:space="preserve">                    </w:t>
    </w:r>
    <w:r w:rsidRPr="00801442">
      <w:rPr>
        <w:color w:val="282828"/>
        <w:sz w:val="14"/>
      </w:rPr>
      <w:tab/>
    </w:r>
    <w:r w:rsidR="005D03AE">
      <w:rPr>
        <w:color w:val="282828"/>
        <w:sz w:val="14"/>
      </w:rPr>
      <w:t xml:space="preserve">                 </w:t>
    </w:r>
    <w:r>
      <w:rPr>
        <w:color w:val="282828"/>
        <w:sz w:val="14"/>
        <w:szCs w:val="14"/>
      </w:rPr>
      <w:t>Seite</w:t>
    </w:r>
    <w:r w:rsidRPr="00801442">
      <w:rPr>
        <w:color w:val="282828"/>
        <w:sz w:val="14"/>
        <w:szCs w:val="14"/>
      </w:rPr>
      <w:t xml:space="preserve"> </w:t>
    </w:r>
    <w:r>
      <w:rPr>
        <w:color w:val="282828"/>
        <w:sz w:val="14"/>
        <w:szCs w:val="14"/>
      </w:rPr>
      <w:t>1 von</w:t>
    </w:r>
    <w:r w:rsidRPr="00801442">
      <w:rPr>
        <w:color w:val="282828"/>
        <w:sz w:val="14"/>
        <w:szCs w:val="14"/>
      </w:rPr>
      <w:t xml:space="preserve"> </w:t>
    </w:r>
    <w:r w:rsidRPr="00801442">
      <w:rPr>
        <w:color w:val="282828"/>
        <w:sz w:val="14"/>
        <w:szCs w:val="14"/>
      </w:rPr>
      <w:fldChar w:fldCharType="begin"/>
    </w:r>
    <w:r w:rsidRPr="00801442">
      <w:rPr>
        <w:color w:val="282828"/>
        <w:sz w:val="14"/>
        <w:szCs w:val="14"/>
      </w:rPr>
      <w:instrText xml:space="preserve"> NUMPAGES  </w:instrText>
    </w:r>
    <w:r w:rsidRPr="00801442">
      <w:rPr>
        <w:color w:val="282828"/>
        <w:sz w:val="14"/>
        <w:szCs w:val="14"/>
      </w:rPr>
      <w:fldChar w:fldCharType="separate"/>
    </w:r>
    <w:r w:rsidR="00E0527C">
      <w:rPr>
        <w:noProof/>
        <w:color w:val="282828"/>
        <w:sz w:val="14"/>
        <w:szCs w:val="14"/>
      </w:rPr>
      <w:t>4</w:t>
    </w:r>
    <w:r w:rsidRPr="00801442">
      <w:rPr>
        <w:noProof/>
        <w:color w:val="282828"/>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AE91E" w14:textId="77777777" w:rsidR="00D2559E" w:rsidRDefault="00D255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FD8DF" w14:textId="77777777" w:rsidR="00F81E00" w:rsidRDefault="00F81E00" w:rsidP="00890F3E">
      <w:r>
        <w:separator/>
      </w:r>
    </w:p>
  </w:footnote>
  <w:footnote w:type="continuationSeparator" w:id="0">
    <w:p w14:paraId="07943FF7" w14:textId="77777777" w:rsidR="00F81E00" w:rsidRDefault="00F81E00" w:rsidP="0089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DB98" w14:textId="77777777" w:rsidR="005F4893" w:rsidRDefault="005F4893">
    <w:pPr>
      <w:pStyle w:val="Kopfzeile"/>
    </w:pPr>
    <w:r w:rsidRPr="00E307D8">
      <w:rPr>
        <w:noProof/>
        <w:lang w:eastAsia="de-DE"/>
      </w:rPr>
      <w:drawing>
        <wp:inline distT="0" distB="0" distL="0" distR="0" wp14:anchorId="0290E21C" wp14:editId="0B3F06C5">
          <wp:extent cx="4455795" cy="757555"/>
          <wp:effectExtent l="0" t="0" r="0" b="0"/>
          <wp:docPr id="1" name="Bild 1" descr="N:\06-Marketing\AUVESY_MEDIEN (A-Z)\Logos\INTERN\Firmenlogos (2013-07-02_AUV_Logos)\AUVESY\web\01_AUV_logo_we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06-Marketing\AUVESY_MEDIEN (A-Z)\Logos\INTERN\Firmenlogos (2013-07-02_AUV_Logos)\AUVESY\web\01_AUV_logo_web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5795" cy="7575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F81F8" w14:textId="3FAF0C15" w:rsidR="005F4893" w:rsidRDefault="005F4893" w:rsidP="00890F3E">
    <w:pPr>
      <w:pStyle w:val="Kopfzeile"/>
      <w:rPr>
        <w:rFonts w:cs="Arial"/>
        <w:color w:val="9E9E9E"/>
        <w:sz w:val="36"/>
      </w:rPr>
    </w:pPr>
    <w:r>
      <w:rPr>
        <w:noProof/>
        <w:lang w:eastAsia="de-DE"/>
      </w:rPr>
      <w:drawing>
        <wp:anchor distT="0" distB="0" distL="114300" distR="114300" simplePos="0" relativeHeight="251656704" behindDoc="1" locked="0" layoutInCell="1" allowOverlap="1" wp14:anchorId="00B7C96C" wp14:editId="5A6D0B88">
          <wp:simplePos x="0" y="0"/>
          <wp:positionH relativeFrom="column">
            <wp:posOffset>4403090</wp:posOffset>
          </wp:positionH>
          <wp:positionV relativeFrom="paragraph">
            <wp:posOffset>-130175</wp:posOffset>
          </wp:positionV>
          <wp:extent cx="1576705" cy="669925"/>
          <wp:effectExtent l="0" t="0" r="4445" b="0"/>
          <wp:wrapTight wrapText="bothSides">
            <wp:wrapPolygon edited="0">
              <wp:start x="9656" y="0"/>
              <wp:lineTo x="8090" y="3685"/>
              <wp:lineTo x="7307" y="6756"/>
              <wp:lineTo x="7568" y="11056"/>
              <wp:lineTo x="1827" y="11670"/>
              <wp:lineTo x="0" y="13513"/>
              <wp:lineTo x="0" y="20269"/>
              <wp:lineTo x="21139" y="20269"/>
              <wp:lineTo x="21400" y="15355"/>
              <wp:lineTo x="20878" y="11670"/>
              <wp:lineTo x="13310" y="11056"/>
              <wp:lineTo x="13832" y="8599"/>
              <wp:lineTo x="12788" y="4300"/>
              <wp:lineTo x="11222" y="0"/>
              <wp:lineTo x="9656"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7670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5A037" w14:textId="4084A5E6" w:rsidR="005F4893" w:rsidRDefault="000238AD" w:rsidP="00890F3E">
    <w:pPr>
      <w:pStyle w:val="Kopfzeile"/>
      <w:rPr>
        <w:rFonts w:cs="Arial"/>
        <w:color w:val="9E9E9E"/>
        <w:sz w:val="36"/>
      </w:rPr>
    </w:pPr>
    <w:r>
      <w:rPr>
        <w:rFonts w:cs="Arial"/>
        <w:color w:val="9E9E9E"/>
        <w:sz w:val="36"/>
      </w:rPr>
      <w:t>Produktinformation</w:t>
    </w:r>
    <w:r w:rsidR="00AB1DE7">
      <w:rPr>
        <w:rFonts w:cs="Arial"/>
        <w:color w:val="9E9E9E"/>
        <w:sz w:val="36"/>
      </w:rPr>
      <w:t xml:space="preserve"> THT-Bestückung</w:t>
    </w:r>
  </w:p>
  <w:p w14:paraId="016587AD" w14:textId="7152B97B" w:rsidR="00F950C1" w:rsidRPr="00237585" w:rsidRDefault="005D03AE" w:rsidP="00890F3E">
    <w:pPr>
      <w:pStyle w:val="Kopfzeile"/>
      <w:rPr>
        <w:rFonts w:cs="Arial"/>
      </w:rPr>
    </w:pPr>
    <w:r>
      <w:rPr>
        <w:noProof/>
        <w:lang w:eastAsia="de-DE"/>
      </w:rPr>
      <mc:AlternateContent>
        <mc:Choice Requires="wps">
          <w:drawing>
            <wp:anchor distT="4294967294" distB="4294967294" distL="114300" distR="114300" simplePos="0" relativeHeight="251658752" behindDoc="0" locked="0" layoutInCell="1" allowOverlap="1" wp14:anchorId="0BF368B2" wp14:editId="2BEC9A10">
              <wp:simplePos x="0" y="0"/>
              <wp:positionH relativeFrom="column">
                <wp:posOffset>-115571</wp:posOffset>
              </wp:positionH>
              <wp:positionV relativeFrom="paragraph">
                <wp:posOffset>66040</wp:posOffset>
              </wp:positionV>
              <wp:extent cx="6072505" cy="7620"/>
              <wp:effectExtent l="0" t="0" r="23495" b="30480"/>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2505" cy="7620"/>
                      </a:xfrm>
                      <a:prstGeom prst="line">
                        <a:avLst/>
                      </a:prstGeom>
                      <a:noFill/>
                      <a:ln w="3175" cap="flat" cmpd="sng" algn="ctr">
                        <a:solidFill>
                          <a:srgbClr val="7F7F7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7953EB" id="Gerade Verbindung 3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1pt,5.2pt" to="469.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" strokecolor="#7f7f7f" strokeweight=".25pt">
              <o:lock v:ext="edit" shapetype="f"/>
            </v:line>
          </w:pict>
        </mc:Fallback>
      </mc:AlternateContent>
    </w:r>
    <w:r w:rsidR="00F950C1">
      <w:rPr>
        <w:rFonts w:cs="Arial"/>
        <w:color w:val="9E9E9E"/>
        <w:sz w:val="36"/>
      </w:rP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626D" w14:textId="77777777" w:rsidR="00D2559E" w:rsidRDefault="00D255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AD0E21"/>
    <w:multiLevelType w:val="hybridMultilevel"/>
    <w:tmpl w:val="8E783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A57BE2"/>
    <w:multiLevelType w:val="hybridMultilevel"/>
    <w:tmpl w:val="7A2A15D8"/>
    <w:lvl w:ilvl="0" w:tplc="289E8CC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24B"/>
    <w:rsid w:val="00005E7F"/>
    <w:rsid w:val="000238AD"/>
    <w:rsid w:val="00037F1E"/>
    <w:rsid w:val="00071735"/>
    <w:rsid w:val="0008376C"/>
    <w:rsid w:val="00093B20"/>
    <w:rsid w:val="000B6E76"/>
    <w:rsid w:val="000D2986"/>
    <w:rsid w:val="000D4B77"/>
    <w:rsid w:val="000E7A8B"/>
    <w:rsid w:val="000F6749"/>
    <w:rsid w:val="00100ABA"/>
    <w:rsid w:val="001123C9"/>
    <w:rsid w:val="00154F7F"/>
    <w:rsid w:val="00161AFE"/>
    <w:rsid w:val="001905F9"/>
    <w:rsid w:val="001E5743"/>
    <w:rsid w:val="002051C9"/>
    <w:rsid w:val="002057A7"/>
    <w:rsid w:val="00226AFA"/>
    <w:rsid w:val="002302CC"/>
    <w:rsid w:val="002326D0"/>
    <w:rsid w:val="00235BB6"/>
    <w:rsid w:val="00237585"/>
    <w:rsid w:val="00241A28"/>
    <w:rsid w:val="00244C12"/>
    <w:rsid w:val="00251AFF"/>
    <w:rsid w:val="002532EC"/>
    <w:rsid w:val="00257F4C"/>
    <w:rsid w:val="002663B2"/>
    <w:rsid w:val="0027081B"/>
    <w:rsid w:val="00275097"/>
    <w:rsid w:val="002917EA"/>
    <w:rsid w:val="002A4747"/>
    <w:rsid w:val="002A5F92"/>
    <w:rsid w:val="002B19B6"/>
    <w:rsid w:val="002B3200"/>
    <w:rsid w:val="002B45FD"/>
    <w:rsid w:val="002B57FA"/>
    <w:rsid w:val="002C284C"/>
    <w:rsid w:val="002C71C0"/>
    <w:rsid w:val="002C76E5"/>
    <w:rsid w:val="002D00F6"/>
    <w:rsid w:val="002D4B55"/>
    <w:rsid w:val="002F403E"/>
    <w:rsid w:val="002F4A11"/>
    <w:rsid w:val="00335994"/>
    <w:rsid w:val="0035253A"/>
    <w:rsid w:val="003538FA"/>
    <w:rsid w:val="003638B9"/>
    <w:rsid w:val="003713E9"/>
    <w:rsid w:val="0038160B"/>
    <w:rsid w:val="003936B1"/>
    <w:rsid w:val="00397ADB"/>
    <w:rsid w:val="003A5959"/>
    <w:rsid w:val="003A641E"/>
    <w:rsid w:val="003B37E6"/>
    <w:rsid w:val="003D50B3"/>
    <w:rsid w:val="003E046B"/>
    <w:rsid w:val="003E09C0"/>
    <w:rsid w:val="003F4A47"/>
    <w:rsid w:val="00400DBE"/>
    <w:rsid w:val="00403B68"/>
    <w:rsid w:val="0043636E"/>
    <w:rsid w:val="0046494D"/>
    <w:rsid w:val="00471CBE"/>
    <w:rsid w:val="00474C81"/>
    <w:rsid w:val="004832A1"/>
    <w:rsid w:val="00483B3C"/>
    <w:rsid w:val="00483E83"/>
    <w:rsid w:val="00491DB9"/>
    <w:rsid w:val="004B12D3"/>
    <w:rsid w:val="004E4C2C"/>
    <w:rsid w:val="004E54C1"/>
    <w:rsid w:val="00501A43"/>
    <w:rsid w:val="00541F3C"/>
    <w:rsid w:val="0055507B"/>
    <w:rsid w:val="00575EF6"/>
    <w:rsid w:val="005853A6"/>
    <w:rsid w:val="00586980"/>
    <w:rsid w:val="005D03AE"/>
    <w:rsid w:val="005F4893"/>
    <w:rsid w:val="00603F88"/>
    <w:rsid w:val="00634D9B"/>
    <w:rsid w:val="006423CA"/>
    <w:rsid w:val="00647CA9"/>
    <w:rsid w:val="006603A8"/>
    <w:rsid w:val="00665AC9"/>
    <w:rsid w:val="00673BF0"/>
    <w:rsid w:val="00680426"/>
    <w:rsid w:val="00682E50"/>
    <w:rsid w:val="00687A97"/>
    <w:rsid w:val="00690764"/>
    <w:rsid w:val="00696BA1"/>
    <w:rsid w:val="006B1FAE"/>
    <w:rsid w:val="006C01F7"/>
    <w:rsid w:val="006C2407"/>
    <w:rsid w:val="006C4215"/>
    <w:rsid w:val="006D0E81"/>
    <w:rsid w:val="006F6FFD"/>
    <w:rsid w:val="0070074A"/>
    <w:rsid w:val="00703312"/>
    <w:rsid w:val="0070453B"/>
    <w:rsid w:val="00710B12"/>
    <w:rsid w:val="0071347A"/>
    <w:rsid w:val="00717380"/>
    <w:rsid w:val="0071778E"/>
    <w:rsid w:val="007178B7"/>
    <w:rsid w:val="007228D8"/>
    <w:rsid w:val="0074589B"/>
    <w:rsid w:val="007461F8"/>
    <w:rsid w:val="00753111"/>
    <w:rsid w:val="007572C0"/>
    <w:rsid w:val="00786C4C"/>
    <w:rsid w:val="00795A2B"/>
    <w:rsid w:val="00795D0D"/>
    <w:rsid w:val="007B02A0"/>
    <w:rsid w:val="007D1AB3"/>
    <w:rsid w:val="007E5A50"/>
    <w:rsid w:val="0080059D"/>
    <w:rsid w:val="00806EAE"/>
    <w:rsid w:val="00807753"/>
    <w:rsid w:val="00814C75"/>
    <w:rsid w:val="008208DB"/>
    <w:rsid w:val="0082620B"/>
    <w:rsid w:val="00842011"/>
    <w:rsid w:val="00854431"/>
    <w:rsid w:val="00861746"/>
    <w:rsid w:val="00867A28"/>
    <w:rsid w:val="00884090"/>
    <w:rsid w:val="00890F3E"/>
    <w:rsid w:val="008935B7"/>
    <w:rsid w:val="008A2E29"/>
    <w:rsid w:val="008C3261"/>
    <w:rsid w:val="008F573C"/>
    <w:rsid w:val="009025B4"/>
    <w:rsid w:val="00905E66"/>
    <w:rsid w:val="00910582"/>
    <w:rsid w:val="00926E14"/>
    <w:rsid w:val="00930499"/>
    <w:rsid w:val="009370BB"/>
    <w:rsid w:val="00950A78"/>
    <w:rsid w:val="00954441"/>
    <w:rsid w:val="00957502"/>
    <w:rsid w:val="0096177D"/>
    <w:rsid w:val="0096224B"/>
    <w:rsid w:val="009705F0"/>
    <w:rsid w:val="0097415B"/>
    <w:rsid w:val="009919AC"/>
    <w:rsid w:val="00997ED7"/>
    <w:rsid w:val="009A17F5"/>
    <w:rsid w:val="009A4352"/>
    <w:rsid w:val="009A6BCF"/>
    <w:rsid w:val="009B5080"/>
    <w:rsid w:val="009D1C2E"/>
    <w:rsid w:val="009D3311"/>
    <w:rsid w:val="009D3F31"/>
    <w:rsid w:val="009D7359"/>
    <w:rsid w:val="009F172A"/>
    <w:rsid w:val="009F23DF"/>
    <w:rsid w:val="00A2258F"/>
    <w:rsid w:val="00A22647"/>
    <w:rsid w:val="00A54F0E"/>
    <w:rsid w:val="00A60DBD"/>
    <w:rsid w:val="00A652E9"/>
    <w:rsid w:val="00A859B5"/>
    <w:rsid w:val="00A87FA0"/>
    <w:rsid w:val="00AA126F"/>
    <w:rsid w:val="00AB1DE7"/>
    <w:rsid w:val="00AC1CFE"/>
    <w:rsid w:val="00AE003D"/>
    <w:rsid w:val="00AF4063"/>
    <w:rsid w:val="00B0009E"/>
    <w:rsid w:val="00B070B2"/>
    <w:rsid w:val="00B07B2E"/>
    <w:rsid w:val="00B13485"/>
    <w:rsid w:val="00B25E7F"/>
    <w:rsid w:val="00B43A62"/>
    <w:rsid w:val="00B47F7C"/>
    <w:rsid w:val="00B50C49"/>
    <w:rsid w:val="00B7095A"/>
    <w:rsid w:val="00B805E6"/>
    <w:rsid w:val="00B84A52"/>
    <w:rsid w:val="00B946BA"/>
    <w:rsid w:val="00BD088A"/>
    <w:rsid w:val="00BD6104"/>
    <w:rsid w:val="00BF542D"/>
    <w:rsid w:val="00BF6813"/>
    <w:rsid w:val="00C00C5B"/>
    <w:rsid w:val="00C0123E"/>
    <w:rsid w:val="00C11294"/>
    <w:rsid w:val="00C178B9"/>
    <w:rsid w:val="00C200C1"/>
    <w:rsid w:val="00C216B8"/>
    <w:rsid w:val="00C310B3"/>
    <w:rsid w:val="00C34C09"/>
    <w:rsid w:val="00C406DA"/>
    <w:rsid w:val="00C56F0A"/>
    <w:rsid w:val="00C766E1"/>
    <w:rsid w:val="00C87C06"/>
    <w:rsid w:val="00CA0CC4"/>
    <w:rsid w:val="00CC6910"/>
    <w:rsid w:val="00CE1D60"/>
    <w:rsid w:val="00CE587E"/>
    <w:rsid w:val="00D03DCB"/>
    <w:rsid w:val="00D13BD7"/>
    <w:rsid w:val="00D2559E"/>
    <w:rsid w:val="00D36C1A"/>
    <w:rsid w:val="00D47711"/>
    <w:rsid w:val="00D53C02"/>
    <w:rsid w:val="00D70158"/>
    <w:rsid w:val="00D757F5"/>
    <w:rsid w:val="00D81383"/>
    <w:rsid w:val="00D82730"/>
    <w:rsid w:val="00D830F6"/>
    <w:rsid w:val="00D878B4"/>
    <w:rsid w:val="00D922BB"/>
    <w:rsid w:val="00DA33B6"/>
    <w:rsid w:val="00DC727E"/>
    <w:rsid w:val="00DD2D7F"/>
    <w:rsid w:val="00DE5E32"/>
    <w:rsid w:val="00E02281"/>
    <w:rsid w:val="00E0527C"/>
    <w:rsid w:val="00E364E9"/>
    <w:rsid w:val="00E45456"/>
    <w:rsid w:val="00E56B88"/>
    <w:rsid w:val="00E65C23"/>
    <w:rsid w:val="00E70C4E"/>
    <w:rsid w:val="00E75D3C"/>
    <w:rsid w:val="00E9150A"/>
    <w:rsid w:val="00E92804"/>
    <w:rsid w:val="00EA2694"/>
    <w:rsid w:val="00EC280A"/>
    <w:rsid w:val="00ED0D65"/>
    <w:rsid w:val="00ED3C0C"/>
    <w:rsid w:val="00ED5AEA"/>
    <w:rsid w:val="00EE5CE9"/>
    <w:rsid w:val="00F13912"/>
    <w:rsid w:val="00F1436D"/>
    <w:rsid w:val="00F239AA"/>
    <w:rsid w:val="00F34556"/>
    <w:rsid w:val="00F411AB"/>
    <w:rsid w:val="00F417BD"/>
    <w:rsid w:val="00F41E93"/>
    <w:rsid w:val="00F45F0D"/>
    <w:rsid w:val="00F578B6"/>
    <w:rsid w:val="00F81E00"/>
    <w:rsid w:val="00F90F63"/>
    <w:rsid w:val="00F950C1"/>
    <w:rsid w:val="00F95B81"/>
    <w:rsid w:val="00FA3593"/>
    <w:rsid w:val="00FC062B"/>
    <w:rsid w:val="00FC7B91"/>
    <w:rsid w:val="00FE4E38"/>
    <w:rsid w:val="00FF25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B181B"/>
  <w15:docId w15:val="{F3D9905A-21B0-4DA5-8458-33381634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224B"/>
    <w:rPr>
      <w:sz w:val="22"/>
      <w:szCs w:val="22"/>
      <w:lang w:eastAsia="en-US"/>
    </w:rPr>
  </w:style>
  <w:style w:type="paragraph" w:styleId="berschrift1">
    <w:name w:val="heading 1"/>
    <w:basedOn w:val="Standard"/>
    <w:next w:val="Standard"/>
    <w:link w:val="berschrift1Zchn"/>
    <w:uiPriority w:val="99"/>
    <w:qFormat/>
    <w:rsid w:val="00A2258F"/>
    <w:pPr>
      <w:keepNext/>
      <w:spacing w:before="240" w:after="60"/>
      <w:outlineLvl w:val="0"/>
    </w:pPr>
    <w:rPr>
      <w:rFonts w:ascii="Cambria" w:eastAsia="Times New Roman" w:hAnsi="Cambria" w:cs="Cambria"/>
      <w:b/>
      <w:bCs/>
      <w:kern w:val="32"/>
      <w:sz w:val="32"/>
      <w:szCs w:val="32"/>
    </w:rPr>
  </w:style>
  <w:style w:type="paragraph" w:styleId="berschrift2">
    <w:name w:val="heading 2"/>
    <w:basedOn w:val="Standard"/>
    <w:next w:val="Standard"/>
    <w:link w:val="berschrift2Zchn"/>
    <w:uiPriority w:val="9"/>
    <w:semiHidden/>
    <w:unhideWhenUsed/>
    <w:qFormat/>
    <w:rsid w:val="00673B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96224B"/>
    <w:rPr>
      <w:color w:val="0000FF"/>
      <w:u w:val="single"/>
    </w:rPr>
  </w:style>
  <w:style w:type="character" w:styleId="Kommentarzeichen">
    <w:name w:val="annotation reference"/>
    <w:uiPriority w:val="99"/>
    <w:semiHidden/>
    <w:unhideWhenUsed/>
    <w:rsid w:val="000D2986"/>
    <w:rPr>
      <w:sz w:val="16"/>
      <w:szCs w:val="16"/>
    </w:rPr>
  </w:style>
  <w:style w:type="paragraph" w:styleId="Kommentartext">
    <w:name w:val="annotation text"/>
    <w:basedOn w:val="Standard"/>
    <w:link w:val="KommentartextZchn"/>
    <w:uiPriority w:val="99"/>
    <w:semiHidden/>
    <w:unhideWhenUsed/>
    <w:rsid w:val="000D2986"/>
    <w:rPr>
      <w:sz w:val="20"/>
      <w:szCs w:val="20"/>
    </w:rPr>
  </w:style>
  <w:style w:type="character" w:customStyle="1" w:styleId="KommentartextZchn">
    <w:name w:val="Kommentartext Zchn"/>
    <w:link w:val="Kommentartext"/>
    <w:uiPriority w:val="99"/>
    <w:semiHidden/>
    <w:rsid w:val="000D2986"/>
    <w:rPr>
      <w:sz w:val="20"/>
      <w:szCs w:val="20"/>
    </w:rPr>
  </w:style>
  <w:style w:type="paragraph" w:styleId="Kommentarthema">
    <w:name w:val="annotation subject"/>
    <w:basedOn w:val="Kommentartext"/>
    <w:next w:val="Kommentartext"/>
    <w:link w:val="KommentarthemaZchn"/>
    <w:uiPriority w:val="99"/>
    <w:semiHidden/>
    <w:unhideWhenUsed/>
    <w:rsid w:val="000D2986"/>
    <w:rPr>
      <w:b/>
      <w:bCs/>
    </w:rPr>
  </w:style>
  <w:style w:type="character" w:customStyle="1" w:styleId="KommentarthemaZchn">
    <w:name w:val="Kommentarthema Zchn"/>
    <w:link w:val="Kommentarthema"/>
    <w:uiPriority w:val="99"/>
    <w:semiHidden/>
    <w:rsid w:val="000D2986"/>
    <w:rPr>
      <w:b/>
      <w:bCs/>
      <w:sz w:val="20"/>
      <w:szCs w:val="20"/>
    </w:rPr>
  </w:style>
  <w:style w:type="paragraph" w:styleId="Sprechblasentext">
    <w:name w:val="Balloon Text"/>
    <w:basedOn w:val="Standard"/>
    <w:link w:val="SprechblasentextZchn"/>
    <w:uiPriority w:val="99"/>
    <w:semiHidden/>
    <w:unhideWhenUsed/>
    <w:rsid w:val="000D2986"/>
    <w:rPr>
      <w:rFonts w:ascii="Tahoma" w:hAnsi="Tahoma" w:cs="Tahoma"/>
      <w:sz w:val="16"/>
      <w:szCs w:val="16"/>
    </w:rPr>
  </w:style>
  <w:style w:type="character" w:customStyle="1" w:styleId="SprechblasentextZchn">
    <w:name w:val="Sprechblasentext Zchn"/>
    <w:link w:val="Sprechblasentext"/>
    <w:uiPriority w:val="99"/>
    <w:semiHidden/>
    <w:rsid w:val="000D2986"/>
    <w:rPr>
      <w:rFonts w:ascii="Tahoma" w:hAnsi="Tahoma" w:cs="Tahoma"/>
      <w:sz w:val="16"/>
      <w:szCs w:val="16"/>
    </w:rPr>
  </w:style>
  <w:style w:type="paragraph" w:styleId="Kopfzeile">
    <w:name w:val="header"/>
    <w:basedOn w:val="Standard"/>
    <w:link w:val="KopfzeileZchn"/>
    <w:uiPriority w:val="99"/>
    <w:unhideWhenUsed/>
    <w:rsid w:val="00890F3E"/>
    <w:pPr>
      <w:tabs>
        <w:tab w:val="center" w:pos="4536"/>
        <w:tab w:val="right" w:pos="9072"/>
      </w:tabs>
    </w:pPr>
  </w:style>
  <w:style w:type="character" w:customStyle="1" w:styleId="KopfzeileZchn">
    <w:name w:val="Kopfzeile Zchn"/>
    <w:basedOn w:val="Absatz-Standardschriftart"/>
    <w:link w:val="Kopfzeile"/>
    <w:uiPriority w:val="99"/>
    <w:rsid w:val="00890F3E"/>
  </w:style>
  <w:style w:type="paragraph" w:styleId="Fuzeile">
    <w:name w:val="footer"/>
    <w:basedOn w:val="Standard"/>
    <w:link w:val="FuzeileZchn"/>
    <w:uiPriority w:val="99"/>
    <w:unhideWhenUsed/>
    <w:rsid w:val="00890F3E"/>
    <w:pPr>
      <w:tabs>
        <w:tab w:val="center" w:pos="4536"/>
        <w:tab w:val="right" w:pos="9072"/>
      </w:tabs>
    </w:pPr>
  </w:style>
  <w:style w:type="character" w:customStyle="1" w:styleId="FuzeileZchn">
    <w:name w:val="Fußzeile Zchn"/>
    <w:basedOn w:val="Absatz-Standardschriftart"/>
    <w:link w:val="Fuzeile"/>
    <w:uiPriority w:val="99"/>
    <w:rsid w:val="00890F3E"/>
  </w:style>
  <w:style w:type="table" w:styleId="Tabellenraster">
    <w:name w:val="Table Grid"/>
    <w:basedOn w:val="NormaleTabelle"/>
    <w:uiPriority w:val="59"/>
    <w:rsid w:val="00890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05E66"/>
    <w:pPr>
      <w:ind w:left="720"/>
      <w:contextualSpacing/>
    </w:pPr>
  </w:style>
  <w:style w:type="character" w:customStyle="1" w:styleId="prtextdetail">
    <w:name w:val="prtextdetail"/>
    <w:basedOn w:val="Absatz-Standardschriftart"/>
    <w:rsid w:val="002326D0"/>
  </w:style>
  <w:style w:type="character" w:customStyle="1" w:styleId="UnresolvedMention">
    <w:name w:val="Unresolved Mention"/>
    <w:basedOn w:val="Absatz-Standardschriftart"/>
    <w:uiPriority w:val="99"/>
    <w:semiHidden/>
    <w:unhideWhenUsed/>
    <w:rsid w:val="002326D0"/>
    <w:rPr>
      <w:color w:val="605E5C"/>
      <w:shd w:val="clear" w:color="auto" w:fill="E1DFDD"/>
    </w:rPr>
  </w:style>
  <w:style w:type="character" w:customStyle="1" w:styleId="berschrift1Zchn">
    <w:name w:val="Überschrift 1 Zchn"/>
    <w:basedOn w:val="Absatz-Standardschriftart"/>
    <w:link w:val="berschrift1"/>
    <w:uiPriority w:val="99"/>
    <w:rsid w:val="00A2258F"/>
    <w:rPr>
      <w:rFonts w:ascii="Cambria" w:eastAsia="Times New Roman" w:hAnsi="Cambria" w:cs="Cambria"/>
      <w:b/>
      <w:bCs/>
      <w:kern w:val="32"/>
      <w:sz w:val="32"/>
      <w:szCs w:val="32"/>
      <w:lang w:eastAsia="en-US"/>
    </w:rPr>
  </w:style>
  <w:style w:type="character" w:customStyle="1" w:styleId="berschrift2Zchn">
    <w:name w:val="Überschrift 2 Zchn"/>
    <w:basedOn w:val="Absatz-Standardschriftart"/>
    <w:link w:val="berschrift2"/>
    <w:uiPriority w:val="9"/>
    <w:semiHidden/>
    <w:rsid w:val="00673BF0"/>
    <w:rPr>
      <w:rFonts w:asciiTheme="majorHAnsi" w:eastAsiaTheme="majorEastAsia" w:hAnsiTheme="majorHAnsi" w:cstheme="majorBidi"/>
      <w:color w:val="2E74B5" w:themeColor="accent1" w:themeShade="BF"/>
      <w:sz w:val="26"/>
      <w:szCs w:val="26"/>
      <w:lang w:eastAsia="en-US"/>
    </w:rPr>
  </w:style>
  <w:style w:type="character" w:styleId="BesuchterLink">
    <w:name w:val="FollowedHyperlink"/>
    <w:basedOn w:val="Absatz-Standardschriftart"/>
    <w:uiPriority w:val="99"/>
    <w:semiHidden/>
    <w:unhideWhenUsed/>
    <w:rsid w:val="00CE1D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368134">
      <w:bodyDiv w:val="1"/>
      <w:marLeft w:val="0"/>
      <w:marRight w:val="0"/>
      <w:marTop w:val="0"/>
      <w:marBottom w:val="0"/>
      <w:divBdr>
        <w:top w:val="none" w:sz="0" w:space="0" w:color="auto"/>
        <w:left w:val="none" w:sz="0" w:space="0" w:color="auto"/>
        <w:bottom w:val="none" w:sz="0" w:space="0" w:color="auto"/>
        <w:right w:val="none" w:sz="0" w:space="0" w:color="auto"/>
      </w:divBdr>
    </w:div>
    <w:div w:id="1458404557">
      <w:bodyDiv w:val="1"/>
      <w:marLeft w:val="0"/>
      <w:marRight w:val="0"/>
      <w:marTop w:val="0"/>
      <w:marBottom w:val="0"/>
      <w:divBdr>
        <w:top w:val="none" w:sz="0" w:space="0" w:color="auto"/>
        <w:left w:val="none" w:sz="0" w:space="0" w:color="auto"/>
        <w:bottom w:val="none" w:sz="0" w:space="0" w:color="auto"/>
        <w:right w:val="none" w:sz="0" w:space="0" w:color="auto"/>
      </w:divBdr>
    </w:div>
    <w:div w:id="1859081248">
      <w:bodyDiv w:val="1"/>
      <w:marLeft w:val="0"/>
      <w:marRight w:val="0"/>
      <w:marTop w:val="0"/>
      <w:marBottom w:val="0"/>
      <w:divBdr>
        <w:top w:val="none" w:sz="0" w:space="0" w:color="auto"/>
        <w:left w:val="none" w:sz="0" w:space="0" w:color="auto"/>
        <w:bottom w:val="none" w:sz="0" w:space="0" w:color="auto"/>
        <w:right w:val="none" w:sz="0" w:space="0" w:color="auto"/>
      </w:divBdr>
    </w:div>
    <w:div w:id="189812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timinds.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artimind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lke.glasstetter@artimind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siVBDrZ6Qns" TargetMode="External"/><Relationship Id="rId14" Type="http://schemas.openxmlformats.org/officeDocument/2006/relationships/image" Target="media/image5.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5B8A3-C21D-42FB-B0E7-C20E2CB9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5471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6327</CharactersWithSpaces>
  <SharedDoc>false</SharedDoc>
  <HLinks>
    <vt:vector size="24" baseType="variant">
      <vt:variant>
        <vt:i4>262237</vt:i4>
      </vt:variant>
      <vt:variant>
        <vt:i4>9</vt:i4>
      </vt:variant>
      <vt:variant>
        <vt:i4>0</vt:i4>
      </vt:variant>
      <vt:variant>
        <vt:i4>5</vt:i4>
      </vt:variant>
      <vt:variant>
        <vt:lpwstr>http://www.auvesy.de/</vt:lpwstr>
      </vt:variant>
      <vt:variant>
        <vt:lpwstr/>
      </vt:variant>
      <vt:variant>
        <vt:i4>2162769</vt:i4>
      </vt:variant>
      <vt:variant>
        <vt:i4>6</vt:i4>
      </vt:variant>
      <vt:variant>
        <vt:i4>0</vt:i4>
      </vt:variant>
      <vt:variant>
        <vt:i4>5</vt:i4>
      </vt:variant>
      <vt:variant>
        <vt:lpwstr>mailto:silke.glasstetter@auvesy.de</vt:lpwstr>
      </vt:variant>
      <vt:variant>
        <vt:lpwstr/>
      </vt:variant>
      <vt:variant>
        <vt:i4>262237</vt:i4>
      </vt:variant>
      <vt:variant>
        <vt:i4>3</vt:i4>
      </vt:variant>
      <vt:variant>
        <vt:i4>0</vt:i4>
      </vt:variant>
      <vt:variant>
        <vt:i4>5</vt:i4>
      </vt:variant>
      <vt:variant>
        <vt:lpwstr>http://www.auvesy.de/</vt:lpwstr>
      </vt:variant>
      <vt:variant>
        <vt:lpwstr/>
      </vt:variant>
      <vt:variant>
        <vt:i4>3014700</vt:i4>
      </vt:variant>
      <vt:variant>
        <vt:i4>0</vt:i4>
      </vt:variant>
      <vt:variant>
        <vt:i4>0</vt:i4>
      </vt:variant>
      <vt:variant>
        <vt:i4>5</vt:i4>
      </vt:variant>
      <vt:variant>
        <vt:lpwstr>http://www.versiondog.de/roadshow-2015.html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FranziskaK</dc:creator>
  <cp:keywords/>
  <cp:lastModifiedBy>Silke Glasstetter</cp:lastModifiedBy>
  <cp:revision>25</cp:revision>
  <cp:lastPrinted>2017-11-03T13:29:00Z</cp:lastPrinted>
  <dcterms:created xsi:type="dcterms:W3CDTF">2020-03-12T13:47:00Z</dcterms:created>
  <dcterms:modified xsi:type="dcterms:W3CDTF">2020-03-17T12:49:00Z</dcterms:modified>
</cp:coreProperties>
</file>